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6D685" w14:textId="08EB26D4" w:rsidR="00BB6B7E" w:rsidRPr="006509A9" w:rsidRDefault="005F5CF6" w:rsidP="003D4830">
      <w:pPr>
        <w:jc w:val="center"/>
        <w:rPr>
          <w:b/>
          <w:bCs/>
          <w:i/>
          <w:iCs/>
          <w:sz w:val="20"/>
          <w:szCs w:val="20"/>
          <w:u w:val="single"/>
        </w:rPr>
      </w:pPr>
      <w:r>
        <w:rPr>
          <w:b/>
          <w:bCs/>
          <w:i/>
          <w:iCs/>
          <w:sz w:val="20"/>
          <w:szCs w:val="20"/>
          <w:u w:val="single"/>
        </w:rPr>
        <w:t>MOD</w:t>
      </w:r>
      <w:r w:rsidR="00BB6B7E" w:rsidRPr="006509A9">
        <w:rPr>
          <w:b/>
          <w:bCs/>
          <w:i/>
          <w:iCs/>
          <w:sz w:val="20"/>
          <w:szCs w:val="20"/>
          <w:u w:val="single"/>
        </w:rPr>
        <w:t>ELLO ORGANIZZATIVO</w:t>
      </w:r>
    </w:p>
    <w:p w14:paraId="75BA4944" w14:textId="682394A3" w:rsidR="00BB6B7E" w:rsidRPr="006509A9" w:rsidRDefault="00BB6B7E" w:rsidP="003D4830">
      <w:pPr>
        <w:jc w:val="both"/>
        <w:rPr>
          <w:sz w:val="20"/>
          <w:szCs w:val="20"/>
        </w:rPr>
      </w:pPr>
      <w:r w:rsidRPr="006509A9">
        <w:rPr>
          <w:sz w:val="20"/>
          <w:szCs w:val="20"/>
        </w:rPr>
        <w:t xml:space="preserve">Il presente modello organizzativo e di controllo dell’attività sportiva è redatto </w:t>
      </w:r>
      <w:proofErr w:type="gramStart"/>
      <w:r w:rsidR="00CE5D5E" w:rsidRPr="006509A9">
        <w:rPr>
          <w:sz w:val="20"/>
          <w:szCs w:val="20"/>
        </w:rPr>
        <w:t>dall’</w:t>
      </w:r>
      <w:r w:rsidR="00485C6A">
        <w:rPr>
          <w:sz w:val="20"/>
          <w:szCs w:val="20"/>
        </w:rPr>
        <w:t>A.S.D</w:t>
      </w:r>
      <w:proofErr w:type="gramEnd"/>
      <w:r w:rsidR="00485C6A">
        <w:rPr>
          <w:sz w:val="20"/>
          <w:szCs w:val="20"/>
        </w:rPr>
        <w:t xml:space="preserve"> BRESSO BASKET</w:t>
      </w:r>
      <w:r w:rsidRPr="006509A9">
        <w:rPr>
          <w:sz w:val="20"/>
          <w:szCs w:val="20"/>
        </w:rPr>
        <w:t xml:space="preserve"> (di seguito, l’Associazione), come previsto dal comma 2 dell’articolo 16 del d.lgs. n. 39 del 28 febbraio 2021 e utilizzando le linee guida pubblicate dalla Federazione Italiana di </w:t>
      </w:r>
      <w:r w:rsidR="00CE5D5E" w:rsidRPr="006509A9">
        <w:rPr>
          <w:sz w:val="20"/>
          <w:szCs w:val="20"/>
        </w:rPr>
        <w:t>Pallacanestro</w:t>
      </w:r>
      <w:r w:rsidRPr="006509A9">
        <w:rPr>
          <w:sz w:val="20"/>
          <w:szCs w:val="20"/>
        </w:rPr>
        <w:t xml:space="preserve">. Si applica a chiunque partecipi con qualsiasi funzione o titolo all’attività </w:t>
      </w:r>
      <w:r w:rsidR="001A4F14">
        <w:rPr>
          <w:sz w:val="20"/>
          <w:szCs w:val="20"/>
        </w:rPr>
        <w:t>dell’Associazione</w:t>
      </w:r>
      <w:r w:rsidR="00CE5D5E" w:rsidRPr="006509A9">
        <w:rPr>
          <w:sz w:val="20"/>
          <w:szCs w:val="20"/>
        </w:rPr>
        <w:t>, h</w:t>
      </w:r>
      <w:r w:rsidRPr="006509A9">
        <w:rPr>
          <w:sz w:val="20"/>
          <w:szCs w:val="20"/>
        </w:rPr>
        <w:t>a validità quadriennale dalla data di approvazione e deve essere aggiornato ogni qual volta necessario al fine di recepire le eventuali modifiche e integrazioni dei Principi Fondamentali emanati dal CONI, le eventuali ulteriori disposizioni emanate dalla Giunta Nazionale del CONI</w:t>
      </w:r>
      <w:r w:rsidR="00CE5D5E" w:rsidRPr="006509A9">
        <w:rPr>
          <w:sz w:val="20"/>
          <w:szCs w:val="20"/>
        </w:rPr>
        <w:t xml:space="preserve"> e</w:t>
      </w:r>
      <w:r w:rsidRPr="006509A9">
        <w:rPr>
          <w:sz w:val="20"/>
          <w:szCs w:val="20"/>
        </w:rPr>
        <w:t xml:space="preserve"> le raccomandazioni dell’Osservatorio Permanente del CONI per le Politiche di </w:t>
      </w:r>
      <w:proofErr w:type="spellStart"/>
      <w:r w:rsidRPr="006509A9">
        <w:rPr>
          <w:sz w:val="20"/>
          <w:szCs w:val="20"/>
        </w:rPr>
        <w:t>Safeguarding</w:t>
      </w:r>
      <w:proofErr w:type="spellEnd"/>
      <w:r w:rsidRPr="006509A9">
        <w:rPr>
          <w:sz w:val="20"/>
          <w:szCs w:val="20"/>
        </w:rPr>
        <w:t>.</w:t>
      </w:r>
    </w:p>
    <w:p w14:paraId="37378B51" w14:textId="77777777" w:rsidR="003D4830" w:rsidRPr="006509A9" w:rsidRDefault="00CE5D5E" w:rsidP="003D4830">
      <w:pPr>
        <w:jc w:val="both"/>
        <w:rPr>
          <w:sz w:val="20"/>
          <w:szCs w:val="20"/>
        </w:rPr>
      </w:pPr>
      <w:r w:rsidRPr="006509A9">
        <w:rPr>
          <w:sz w:val="20"/>
          <w:szCs w:val="20"/>
        </w:rPr>
        <w:t xml:space="preserve">Il </w:t>
      </w:r>
      <w:r w:rsidR="00BB6B7E" w:rsidRPr="006509A9">
        <w:rPr>
          <w:sz w:val="20"/>
          <w:szCs w:val="20"/>
        </w:rPr>
        <w:t>presente modello</w:t>
      </w:r>
      <w:r w:rsidRPr="006509A9">
        <w:rPr>
          <w:sz w:val="20"/>
          <w:szCs w:val="20"/>
        </w:rPr>
        <w:t>:</w:t>
      </w:r>
    </w:p>
    <w:p w14:paraId="5082C6DC" w14:textId="5FB82A31" w:rsidR="00BB6B7E" w:rsidRPr="006509A9" w:rsidRDefault="00BB6B7E" w:rsidP="003D4830">
      <w:pPr>
        <w:pStyle w:val="Paragrafoelenco"/>
        <w:numPr>
          <w:ilvl w:val="0"/>
          <w:numId w:val="4"/>
        </w:numPr>
        <w:jc w:val="both"/>
        <w:rPr>
          <w:sz w:val="20"/>
          <w:szCs w:val="20"/>
        </w:rPr>
      </w:pPr>
      <w:r w:rsidRPr="006509A9">
        <w:rPr>
          <w:sz w:val="20"/>
          <w:szCs w:val="20"/>
        </w:rPr>
        <w:t>ha l’obiettivo di promuovere una cultura e un ambiente inclusivo che assicurino la dignità e il rispetto dei diritti di tutti i tesserati, in particolare minori, e garantiscano l’uguaglianza e l’equità, nonché valorizzino le diversità, tutelando al contempo l’integrità fisica e morale di tutti i tesserati</w:t>
      </w:r>
      <w:r w:rsidR="00CE5D5E" w:rsidRPr="006509A9">
        <w:rPr>
          <w:sz w:val="20"/>
          <w:szCs w:val="20"/>
        </w:rPr>
        <w:t>;</w:t>
      </w:r>
    </w:p>
    <w:p w14:paraId="4413C77B" w14:textId="2A3EEC13" w:rsidR="00BB6B7E" w:rsidRPr="006509A9" w:rsidRDefault="00BB6B7E" w:rsidP="003D4830">
      <w:pPr>
        <w:pStyle w:val="Paragrafoelenco"/>
        <w:numPr>
          <w:ilvl w:val="0"/>
          <w:numId w:val="4"/>
        </w:numPr>
        <w:jc w:val="both"/>
        <w:rPr>
          <w:sz w:val="20"/>
          <w:szCs w:val="20"/>
        </w:rPr>
      </w:pPr>
      <w:r w:rsidRPr="006509A9">
        <w:rPr>
          <w:sz w:val="20"/>
          <w:szCs w:val="20"/>
        </w:rPr>
        <w:t>deve essere pubblicato sulla homepage del sito dell’Associazione, affisso nella sede della medesima per la tutela dei tesserati dagli abusi e dalle condotte discriminatorie, insieme alla nomina del Responsabile contro abusi, violenze e discriminazioni.</w:t>
      </w:r>
    </w:p>
    <w:p w14:paraId="4666E169" w14:textId="77777777" w:rsidR="003D4830" w:rsidRPr="006509A9" w:rsidRDefault="003D4830" w:rsidP="003D4830">
      <w:pPr>
        <w:pStyle w:val="Paragrafoelenco"/>
        <w:ind w:left="360"/>
        <w:jc w:val="both"/>
        <w:rPr>
          <w:sz w:val="20"/>
          <w:szCs w:val="20"/>
        </w:rPr>
      </w:pPr>
    </w:p>
    <w:p w14:paraId="7331F8E7" w14:textId="13FB5034" w:rsidR="00BB6B7E" w:rsidRPr="006509A9" w:rsidRDefault="00851BE8" w:rsidP="003D4830">
      <w:pPr>
        <w:pStyle w:val="Paragrafoelenco"/>
        <w:numPr>
          <w:ilvl w:val="0"/>
          <w:numId w:val="5"/>
        </w:numPr>
        <w:jc w:val="both"/>
        <w:rPr>
          <w:b/>
          <w:bCs/>
          <w:i/>
          <w:iCs/>
          <w:sz w:val="20"/>
          <w:szCs w:val="20"/>
          <w:u w:val="single"/>
        </w:rPr>
      </w:pPr>
      <w:r w:rsidRPr="006509A9">
        <w:rPr>
          <w:b/>
          <w:bCs/>
          <w:i/>
          <w:iCs/>
          <w:sz w:val="20"/>
          <w:szCs w:val="20"/>
          <w:u w:val="single"/>
        </w:rPr>
        <w:t>D</w:t>
      </w:r>
      <w:r w:rsidR="00BB6B7E" w:rsidRPr="006509A9">
        <w:rPr>
          <w:b/>
          <w:bCs/>
          <w:i/>
          <w:iCs/>
          <w:sz w:val="20"/>
          <w:szCs w:val="20"/>
          <w:u w:val="single"/>
        </w:rPr>
        <w:t>iritti e doveri</w:t>
      </w:r>
    </w:p>
    <w:p w14:paraId="5F269BE5" w14:textId="77777777" w:rsidR="00BB6B7E" w:rsidRPr="006509A9" w:rsidRDefault="00BB6B7E" w:rsidP="00851BE8">
      <w:pPr>
        <w:jc w:val="both"/>
        <w:rPr>
          <w:sz w:val="20"/>
          <w:szCs w:val="20"/>
        </w:rPr>
      </w:pPr>
      <w:r w:rsidRPr="006509A9">
        <w:rPr>
          <w:sz w:val="20"/>
          <w:szCs w:val="20"/>
        </w:rPr>
        <w:t>A tutti i tesserati e le tesserate sono riconosciuti i diritti fondamentali:</w:t>
      </w:r>
    </w:p>
    <w:p w14:paraId="67378245" w14:textId="77777777" w:rsidR="00BB6B7E" w:rsidRPr="006509A9" w:rsidRDefault="00BB6B7E" w:rsidP="00851BE8">
      <w:pPr>
        <w:pStyle w:val="Paragrafoelenco"/>
        <w:numPr>
          <w:ilvl w:val="0"/>
          <w:numId w:val="1"/>
        </w:numPr>
        <w:ind w:left="284" w:hanging="284"/>
        <w:jc w:val="both"/>
        <w:rPr>
          <w:sz w:val="20"/>
          <w:szCs w:val="20"/>
        </w:rPr>
      </w:pPr>
      <w:r w:rsidRPr="006509A9">
        <w:rPr>
          <w:sz w:val="20"/>
          <w:szCs w:val="20"/>
        </w:rPr>
        <w:t>a un trattamento dignitoso e rispettoso in ogni rapporto, contesto e situazione in ambito associativo;</w:t>
      </w:r>
    </w:p>
    <w:p w14:paraId="578D885A" w14:textId="77777777" w:rsidR="00BB6B7E" w:rsidRPr="006509A9" w:rsidRDefault="00BB6B7E" w:rsidP="00851BE8">
      <w:pPr>
        <w:pStyle w:val="Paragrafoelenco"/>
        <w:numPr>
          <w:ilvl w:val="0"/>
          <w:numId w:val="1"/>
        </w:numPr>
        <w:ind w:left="284" w:hanging="284"/>
        <w:jc w:val="both"/>
        <w:rPr>
          <w:sz w:val="20"/>
          <w:szCs w:val="20"/>
        </w:rPr>
      </w:pPr>
      <w:r w:rsidRPr="006509A9">
        <w:rPr>
          <w:sz w:val="20"/>
          <w:szCs w:val="20"/>
        </w:rPr>
        <w:t>alla tutela da ogni forma di abuso, molestia, violenza di genere e ogni altra condizione di discriminazione, indipendentemente da etnia, convinzioni personali, disabilità, età, identità di genere, orientamento sessuale, lingua, opinione politica, religione, condizione patrimoniale, di nascita, fisica, intellettiva, relazionale o sportiva;</w:t>
      </w:r>
    </w:p>
    <w:p w14:paraId="6BB4C520" w14:textId="77777777" w:rsidR="00BB6B7E" w:rsidRPr="006509A9" w:rsidRDefault="00BB6B7E" w:rsidP="00851BE8">
      <w:pPr>
        <w:pStyle w:val="Paragrafoelenco"/>
        <w:numPr>
          <w:ilvl w:val="0"/>
          <w:numId w:val="1"/>
        </w:numPr>
        <w:ind w:left="284" w:hanging="284"/>
        <w:jc w:val="both"/>
        <w:rPr>
          <w:sz w:val="20"/>
          <w:szCs w:val="20"/>
        </w:rPr>
      </w:pPr>
      <w:r w:rsidRPr="006509A9">
        <w:rPr>
          <w:sz w:val="20"/>
          <w:szCs w:val="20"/>
        </w:rPr>
        <w:t>a che la salute e il benessere psico-fisico siano garantiti come prevalenti rispetto a ogni risultato sportivo.</w:t>
      </w:r>
    </w:p>
    <w:p w14:paraId="10FB5410" w14:textId="77777777" w:rsidR="00BB6B7E" w:rsidRPr="006509A9" w:rsidRDefault="00BB6B7E" w:rsidP="00851BE8">
      <w:pPr>
        <w:jc w:val="both"/>
        <w:rPr>
          <w:sz w:val="20"/>
          <w:szCs w:val="20"/>
        </w:rPr>
      </w:pPr>
      <w:r w:rsidRPr="006509A9">
        <w:rPr>
          <w:sz w:val="20"/>
          <w:szCs w:val="20"/>
        </w:rPr>
        <w:t>Coloro che prendono parte, a qualsiasi titolo e in qualsiasi funzione e/o ruolo, all’attività sportiva, in forma diretta o indiretta, sono tenuti a rispettare tutte le diposizioni e le prescrizioni a tutela degli indicati diritti dei tesserati e delle tesserate.</w:t>
      </w:r>
    </w:p>
    <w:p w14:paraId="14D4B1F9" w14:textId="7905AE28" w:rsidR="00BB6B7E" w:rsidRPr="006509A9" w:rsidRDefault="00BB6B7E" w:rsidP="00851BE8">
      <w:pPr>
        <w:jc w:val="both"/>
        <w:rPr>
          <w:sz w:val="20"/>
          <w:szCs w:val="20"/>
        </w:rPr>
      </w:pPr>
      <w:r w:rsidRPr="006509A9">
        <w:rPr>
          <w:sz w:val="20"/>
          <w:szCs w:val="20"/>
        </w:rPr>
        <w:t>I tecnici, i dirigenti, i soci e tutti gli altri tesserati e tesserate sono tenuti a conoscere il presente modello</w:t>
      </w:r>
      <w:r w:rsidR="001A4F14">
        <w:rPr>
          <w:sz w:val="20"/>
          <w:szCs w:val="20"/>
        </w:rPr>
        <w:t xml:space="preserve"> e</w:t>
      </w:r>
      <w:r w:rsidRPr="006509A9">
        <w:rPr>
          <w:sz w:val="20"/>
          <w:szCs w:val="20"/>
        </w:rPr>
        <w:t xml:space="preserve"> il Codice di </w:t>
      </w:r>
      <w:r w:rsidR="001A4F14">
        <w:rPr>
          <w:sz w:val="20"/>
          <w:szCs w:val="20"/>
        </w:rPr>
        <w:t>C</w:t>
      </w:r>
      <w:r w:rsidRPr="006509A9">
        <w:rPr>
          <w:sz w:val="20"/>
          <w:szCs w:val="20"/>
        </w:rPr>
        <w:t>ondotta</w:t>
      </w:r>
      <w:r w:rsidR="001A4F14">
        <w:rPr>
          <w:sz w:val="20"/>
          <w:szCs w:val="20"/>
        </w:rPr>
        <w:t xml:space="preserve"> dell’Associazione</w:t>
      </w:r>
      <w:r w:rsidRPr="006509A9">
        <w:rPr>
          <w:sz w:val="20"/>
          <w:szCs w:val="20"/>
        </w:rPr>
        <w:t>.</w:t>
      </w:r>
    </w:p>
    <w:p w14:paraId="3EBC4DDC" w14:textId="5AE20622" w:rsidR="00BB6B7E" w:rsidRPr="006509A9" w:rsidRDefault="00BB6B7E" w:rsidP="003D4830">
      <w:pPr>
        <w:pStyle w:val="Paragrafoelenco"/>
        <w:numPr>
          <w:ilvl w:val="0"/>
          <w:numId w:val="5"/>
        </w:numPr>
        <w:jc w:val="both"/>
        <w:rPr>
          <w:b/>
          <w:bCs/>
          <w:i/>
          <w:iCs/>
          <w:sz w:val="20"/>
          <w:szCs w:val="20"/>
          <w:u w:val="single"/>
        </w:rPr>
      </w:pPr>
      <w:r w:rsidRPr="006509A9">
        <w:rPr>
          <w:b/>
          <w:bCs/>
          <w:i/>
          <w:iCs/>
          <w:sz w:val="20"/>
          <w:szCs w:val="20"/>
          <w:u w:val="single"/>
        </w:rPr>
        <w:t>Prevenzione e gestione dei rischi</w:t>
      </w:r>
    </w:p>
    <w:p w14:paraId="5903D7CC" w14:textId="77777777" w:rsidR="00BB6B7E" w:rsidRPr="006509A9" w:rsidRDefault="00BB6B7E" w:rsidP="001A4F14">
      <w:pPr>
        <w:jc w:val="both"/>
        <w:rPr>
          <w:i/>
          <w:iCs/>
          <w:sz w:val="20"/>
          <w:szCs w:val="20"/>
        </w:rPr>
      </w:pPr>
      <w:r w:rsidRPr="006509A9">
        <w:rPr>
          <w:i/>
          <w:iCs/>
          <w:sz w:val="20"/>
          <w:szCs w:val="20"/>
        </w:rPr>
        <w:t>Comportamenti rilevanti</w:t>
      </w:r>
    </w:p>
    <w:p w14:paraId="037A9603" w14:textId="77777777" w:rsidR="00BB6B7E" w:rsidRPr="006509A9" w:rsidRDefault="00BB6B7E" w:rsidP="00851BE8">
      <w:pPr>
        <w:jc w:val="both"/>
        <w:rPr>
          <w:sz w:val="20"/>
          <w:szCs w:val="20"/>
        </w:rPr>
      </w:pPr>
      <w:r w:rsidRPr="006509A9">
        <w:rPr>
          <w:sz w:val="20"/>
          <w:szCs w:val="20"/>
        </w:rPr>
        <w:t>Ai fini del presente modello, costituiscono comportamenti rilevanti:</w:t>
      </w:r>
    </w:p>
    <w:p w14:paraId="10D9AFF5" w14:textId="77777777" w:rsidR="00BB6B7E" w:rsidRPr="006509A9" w:rsidRDefault="00BB6B7E" w:rsidP="00851BE8">
      <w:pPr>
        <w:pStyle w:val="Paragrafoelenco"/>
        <w:numPr>
          <w:ilvl w:val="0"/>
          <w:numId w:val="2"/>
        </w:numPr>
        <w:ind w:left="284" w:hanging="284"/>
        <w:jc w:val="both"/>
        <w:rPr>
          <w:sz w:val="20"/>
          <w:szCs w:val="20"/>
        </w:rPr>
      </w:pPr>
      <w:r w:rsidRPr="006509A9">
        <w:rPr>
          <w:sz w:val="20"/>
          <w:szCs w:val="20"/>
        </w:rPr>
        <w:t>l’abuso psicologico: qualunque atto indesiderato, tra cui la mancanza di rispetto, il confinamento, la sopraffazione, l’isolamento o qualsiasi altro trattamento che possa incidere sul senso di identità, dignità e autostima, ovvero tale da intimidire, turbare o alterare la serenità del tesserato, anche se perpetrato attraverso l’utilizzo di strumenti digitali;</w:t>
      </w:r>
    </w:p>
    <w:p w14:paraId="0A400CB2" w14:textId="77777777" w:rsidR="00BB6B7E" w:rsidRPr="006509A9" w:rsidRDefault="00BB6B7E" w:rsidP="00851BE8">
      <w:pPr>
        <w:pStyle w:val="Paragrafoelenco"/>
        <w:numPr>
          <w:ilvl w:val="0"/>
          <w:numId w:val="2"/>
        </w:numPr>
        <w:ind w:left="284" w:hanging="284"/>
        <w:jc w:val="both"/>
        <w:rPr>
          <w:sz w:val="20"/>
          <w:szCs w:val="20"/>
        </w:rPr>
      </w:pPr>
      <w:r w:rsidRPr="006509A9">
        <w:rPr>
          <w:sz w:val="20"/>
          <w:szCs w:val="20"/>
        </w:rPr>
        <w:t>l’abuso fisico: qualunque condotta consumata o tentata (tra cui botte, pugni, percosse, soffocamento, schiaffi, calci o lancio di oggetti), che sia in grado in senso reale o potenziale di procurare direttamente o indirettamente un danno alla salute, un trauma, lesioni fisiche o che danneggi l’integrità psicofisica del tesserato. Tali atti possono anche consistere nell’indurre un tesserato a svolgere (al fine di una migliore performance sportiva) un’attività fisica inappropriata oppure forzare ad allenarsi atleti ammalati, infortunati o comunque doloranti. In quest’ambito rientrano anche quei comportamenti che favoriscono il consumo di alcool, di sostanze comunque vietate da norme vigenti o le pratiche di doping;</w:t>
      </w:r>
    </w:p>
    <w:p w14:paraId="5633AF1A" w14:textId="77777777" w:rsidR="00BB6B7E" w:rsidRPr="006509A9" w:rsidRDefault="00BB6B7E" w:rsidP="00851BE8">
      <w:pPr>
        <w:pStyle w:val="Paragrafoelenco"/>
        <w:numPr>
          <w:ilvl w:val="0"/>
          <w:numId w:val="2"/>
        </w:numPr>
        <w:ind w:left="284" w:hanging="284"/>
        <w:jc w:val="both"/>
        <w:rPr>
          <w:sz w:val="20"/>
          <w:szCs w:val="20"/>
        </w:rPr>
      </w:pPr>
      <w:r w:rsidRPr="006509A9">
        <w:rPr>
          <w:sz w:val="20"/>
          <w:szCs w:val="20"/>
        </w:rPr>
        <w:t>la molestia sessuale: qualunque atto o comportamento indesiderato e non gradito di natura sessuale, sia esso verbale, non verbale o fisico che comporti fastidio o disturbo. Tali atti o comportamenti possono anche consistere nel rivolgere osservazioni o allusioni sessualmente esplicite, nonché richieste indesiderate o non gradite aventi connotazione sessuale, ovvero telefonate, messaggi, lettere od ogni altra forma di comunicazione a contenuto sessuale, anche con effetto intimidatorio, degradante o umiliante;</w:t>
      </w:r>
    </w:p>
    <w:p w14:paraId="17D15941" w14:textId="77777777" w:rsidR="00BB6B7E" w:rsidRPr="006509A9" w:rsidRDefault="00BB6B7E" w:rsidP="00851BE8">
      <w:pPr>
        <w:pStyle w:val="Paragrafoelenco"/>
        <w:numPr>
          <w:ilvl w:val="0"/>
          <w:numId w:val="2"/>
        </w:numPr>
        <w:ind w:left="284" w:hanging="284"/>
        <w:jc w:val="both"/>
        <w:rPr>
          <w:sz w:val="20"/>
          <w:szCs w:val="20"/>
        </w:rPr>
      </w:pPr>
      <w:r w:rsidRPr="006509A9">
        <w:rPr>
          <w:sz w:val="20"/>
          <w:szCs w:val="20"/>
        </w:rPr>
        <w:t xml:space="preserve">l’abuso sessuale: qualsiasi comportamento o condotta avente connotazione sessuale, senza contatto o con contatto, e considerata non desiderata, o il cui consenso è costretto, manipolato, non dato o negato. Può consistere anche nel </w:t>
      </w:r>
      <w:r w:rsidRPr="006509A9">
        <w:rPr>
          <w:sz w:val="20"/>
          <w:szCs w:val="20"/>
        </w:rPr>
        <w:lastRenderedPageBreak/>
        <w:t>costringere un tesserato a porre in essere condotte sessuali inappropriate o indesiderate, o nell’osservare il tesserato in condizioni e contesti non appropriati;</w:t>
      </w:r>
    </w:p>
    <w:p w14:paraId="5559E02A" w14:textId="77777777" w:rsidR="00BB6B7E" w:rsidRPr="006509A9" w:rsidRDefault="00BB6B7E" w:rsidP="00851BE8">
      <w:pPr>
        <w:pStyle w:val="Paragrafoelenco"/>
        <w:numPr>
          <w:ilvl w:val="0"/>
          <w:numId w:val="2"/>
        </w:numPr>
        <w:ind w:left="284" w:hanging="284"/>
        <w:jc w:val="both"/>
        <w:rPr>
          <w:sz w:val="20"/>
          <w:szCs w:val="20"/>
        </w:rPr>
      </w:pPr>
      <w:r w:rsidRPr="006509A9">
        <w:rPr>
          <w:sz w:val="20"/>
          <w:szCs w:val="20"/>
        </w:rPr>
        <w:t>la negligenza: il mancato intervento di un dirigente, tecnico o qualsiasi tesserato, anche in ragione dei doveri che derivano dal suo ruolo, il quale, presa conoscenza di uno degli eventi, o comportamento, o condotta, o atto di cui al presente modello, omette di intervenire causando un danno, permettendo che venga causato un danno o creando un pericolo imminente di danno. Può consistere anche nel persistente e sistematico disinteresse, ovvero trascuratezza, dei bisogni fisici e/o psicologici del tesserato;</w:t>
      </w:r>
    </w:p>
    <w:p w14:paraId="73F98505" w14:textId="77777777" w:rsidR="00BB6B7E" w:rsidRPr="006509A9" w:rsidRDefault="00BB6B7E" w:rsidP="00851BE8">
      <w:pPr>
        <w:pStyle w:val="Paragrafoelenco"/>
        <w:numPr>
          <w:ilvl w:val="0"/>
          <w:numId w:val="2"/>
        </w:numPr>
        <w:ind w:left="284" w:hanging="284"/>
        <w:jc w:val="both"/>
        <w:rPr>
          <w:sz w:val="20"/>
          <w:szCs w:val="20"/>
        </w:rPr>
      </w:pPr>
      <w:r w:rsidRPr="006509A9">
        <w:rPr>
          <w:sz w:val="20"/>
          <w:szCs w:val="20"/>
        </w:rPr>
        <w:t>l’incuria: a mancata soddisfazione delle necessità fondamentali a livello fisico, medico, educativo ed emotivo;</w:t>
      </w:r>
    </w:p>
    <w:p w14:paraId="467101E2" w14:textId="77777777" w:rsidR="00BB6B7E" w:rsidRPr="006509A9" w:rsidRDefault="00BB6B7E" w:rsidP="00851BE8">
      <w:pPr>
        <w:pStyle w:val="Paragrafoelenco"/>
        <w:numPr>
          <w:ilvl w:val="0"/>
          <w:numId w:val="2"/>
        </w:numPr>
        <w:ind w:left="284" w:hanging="284"/>
        <w:jc w:val="both"/>
        <w:rPr>
          <w:sz w:val="20"/>
          <w:szCs w:val="20"/>
        </w:rPr>
      </w:pPr>
      <w:r w:rsidRPr="006509A9">
        <w:rPr>
          <w:sz w:val="20"/>
          <w:szCs w:val="20"/>
        </w:rPr>
        <w:t>l’abuso di matrice religiosa: l’impedimento, il condizionamento o la limitazione del diritto di professare liberamente la propria fede religiosa e di esercitarne in privato o in pubblico il culto purché non si tratti di riti contrari al buon costume;</w:t>
      </w:r>
    </w:p>
    <w:p w14:paraId="786218AF" w14:textId="77777777" w:rsidR="00BB6B7E" w:rsidRPr="006509A9" w:rsidRDefault="00BB6B7E" w:rsidP="00851BE8">
      <w:pPr>
        <w:pStyle w:val="Paragrafoelenco"/>
        <w:numPr>
          <w:ilvl w:val="0"/>
          <w:numId w:val="2"/>
        </w:numPr>
        <w:ind w:left="284" w:hanging="284"/>
        <w:jc w:val="both"/>
        <w:rPr>
          <w:sz w:val="20"/>
          <w:szCs w:val="20"/>
        </w:rPr>
      </w:pPr>
      <w:r w:rsidRPr="006509A9">
        <w:rPr>
          <w:sz w:val="20"/>
          <w:szCs w:val="20"/>
        </w:rPr>
        <w:t>il bullismo, il cyberbullismo: qualsiasi comportamento offensivo e/o aggressivo che un singolo individuo o più soggetti possono mettere in atto, personalmente, attraverso i social network o altri strumenti di comunicazione, sia in maniera isolata, sia ripetutamente nel corso del tempo, ai danni di uno o più tesserati con lo scopo di esercitare un potere o un dominio sul tesserato. Possono anche consistere in comportamenti di prevaricazione e sopraffazione ripetuti e atti ad intimidire o turbare un tesserato che determinano una condizione di disagio, insicurezza, paura, esclusione o isolamento (tra cui umiliazioni, critiche riguardanti l’aspetto fisico, minacce verbali, anche in relazione alla performance sportiva, diffusione di notizie infondate, minacce di ripercussioni fisiche o di danneggiamento di oggetti posseduti dalla vittima);</w:t>
      </w:r>
    </w:p>
    <w:p w14:paraId="6659ECC1" w14:textId="77777777" w:rsidR="00BB6B7E" w:rsidRPr="006509A9" w:rsidRDefault="00BB6B7E" w:rsidP="00851BE8">
      <w:pPr>
        <w:pStyle w:val="Paragrafoelenco"/>
        <w:numPr>
          <w:ilvl w:val="0"/>
          <w:numId w:val="2"/>
        </w:numPr>
        <w:ind w:left="284" w:hanging="284"/>
        <w:jc w:val="both"/>
        <w:rPr>
          <w:sz w:val="20"/>
          <w:szCs w:val="20"/>
        </w:rPr>
      </w:pPr>
      <w:r w:rsidRPr="006509A9">
        <w:rPr>
          <w:sz w:val="20"/>
          <w:szCs w:val="20"/>
        </w:rPr>
        <w:t>i comportamenti discriminatori; qualsiasi comportamento finalizzato a conseguire un effetto discriminatorio basato su etnia, colore, caratteristiche fisiche, genere, status socio-economico, prestazioni sportive e capacità atletiche, religione, convinzioni personali, disabilità, età o orientamento sessuale.</w:t>
      </w:r>
    </w:p>
    <w:p w14:paraId="22DC99A2" w14:textId="77777777" w:rsidR="00BB6B7E" w:rsidRPr="006509A9" w:rsidRDefault="00BB6B7E" w:rsidP="00851BE8">
      <w:pPr>
        <w:jc w:val="both"/>
        <w:rPr>
          <w:sz w:val="20"/>
          <w:szCs w:val="20"/>
        </w:rPr>
      </w:pPr>
      <w:r w:rsidRPr="006509A9">
        <w:rPr>
          <w:sz w:val="20"/>
          <w:szCs w:val="20"/>
        </w:rPr>
        <w:t>I comportamenti rilevanti possono verificarsi in qualsiasi forma e modalità, comprese quelle di persona e tramite modalità informatiche, sul web e attraverso messaggi, e-mail, social network e blog.</w:t>
      </w:r>
    </w:p>
    <w:p w14:paraId="03FE9673" w14:textId="24D39C57" w:rsidR="00BB6B7E" w:rsidRPr="006509A9" w:rsidRDefault="00BB6B7E" w:rsidP="003D4830">
      <w:pPr>
        <w:pStyle w:val="Paragrafoelenco"/>
        <w:numPr>
          <w:ilvl w:val="0"/>
          <w:numId w:val="5"/>
        </w:numPr>
        <w:jc w:val="both"/>
        <w:rPr>
          <w:b/>
          <w:bCs/>
          <w:i/>
          <w:iCs/>
          <w:sz w:val="20"/>
          <w:szCs w:val="20"/>
          <w:u w:val="single"/>
        </w:rPr>
      </w:pPr>
      <w:r w:rsidRPr="006509A9">
        <w:rPr>
          <w:b/>
          <w:bCs/>
          <w:i/>
          <w:iCs/>
          <w:sz w:val="20"/>
          <w:szCs w:val="20"/>
          <w:u w:val="single"/>
        </w:rPr>
        <w:t>Responsabile contro abusi, violenze e discriminazioni</w:t>
      </w:r>
    </w:p>
    <w:p w14:paraId="58DE6EE6" w14:textId="77777777" w:rsidR="00BB6B7E" w:rsidRPr="006509A9" w:rsidRDefault="00BB6B7E" w:rsidP="00851BE8">
      <w:pPr>
        <w:jc w:val="both"/>
        <w:rPr>
          <w:sz w:val="20"/>
          <w:szCs w:val="20"/>
        </w:rPr>
      </w:pPr>
      <w:r w:rsidRPr="006509A9">
        <w:rPr>
          <w:sz w:val="20"/>
          <w:szCs w:val="20"/>
        </w:rPr>
        <w:t>L’Associazione nomina un Responsabile contro abusi, violenze e discriminazioni, con lo scopo di prevenire e contrastare ogni tipo di abuso, violenza e discriminazione sui tesserati nonché per garantire la protezione dell’integrità fisica e morale degli sportivi.</w:t>
      </w:r>
    </w:p>
    <w:p w14:paraId="68516570" w14:textId="77777777" w:rsidR="00BB6B7E" w:rsidRPr="006509A9" w:rsidRDefault="00BB6B7E" w:rsidP="00851BE8">
      <w:pPr>
        <w:jc w:val="both"/>
        <w:rPr>
          <w:sz w:val="20"/>
          <w:szCs w:val="20"/>
        </w:rPr>
      </w:pPr>
      <w:r w:rsidRPr="006509A9">
        <w:rPr>
          <w:sz w:val="20"/>
          <w:szCs w:val="20"/>
        </w:rPr>
        <w:t>Il Responsabile contro abusi, violenze e discriminazioni dovrà partecipare ai seminari informativi organizzati dalle federazioni alla quale l’Associazione è affiliata.</w:t>
      </w:r>
    </w:p>
    <w:p w14:paraId="15AD6B82" w14:textId="438E2A26" w:rsidR="00BB6B7E" w:rsidRPr="006509A9" w:rsidRDefault="00BB6B7E" w:rsidP="003D4830">
      <w:pPr>
        <w:pStyle w:val="Paragrafoelenco"/>
        <w:numPr>
          <w:ilvl w:val="0"/>
          <w:numId w:val="5"/>
        </w:numPr>
        <w:jc w:val="both"/>
        <w:rPr>
          <w:b/>
          <w:bCs/>
          <w:i/>
          <w:iCs/>
          <w:sz w:val="20"/>
          <w:szCs w:val="20"/>
          <w:u w:val="single"/>
        </w:rPr>
      </w:pPr>
      <w:r w:rsidRPr="006509A9">
        <w:rPr>
          <w:b/>
          <w:bCs/>
          <w:i/>
          <w:iCs/>
          <w:sz w:val="20"/>
          <w:szCs w:val="20"/>
          <w:u w:val="single"/>
        </w:rPr>
        <w:t>Certificazioni per i collaboratori dell’Associazione</w:t>
      </w:r>
    </w:p>
    <w:p w14:paraId="39020A55" w14:textId="42AC2CF2" w:rsidR="00BB6B7E" w:rsidRPr="006509A9" w:rsidRDefault="00BB6B7E" w:rsidP="00851BE8">
      <w:pPr>
        <w:jc w:val="both"/>
        <w:rPr>
          <w:sz w:val="20"/>
          <w:szCs w:val="20"/>
        </w:rPr>
      </w:pPr>
      <w:r w:rsidRPr="006509A9">
        <w:rPr>
          <w:sz w:val="20"/>
          <w:szCs w:val="20"/>
        </w:rPr>
        <w:t xml:space="preserve">L’Associazione, prima di assegnare un incarico di qualsiasi tipo, deve procedere all’acquisizione delle idonee certificazioni rilasciate da parte delle autorità competenti relative ai precedenti penali. In caso di incarichi entrati in vigore prima dell’adozione del precedente documento, l’Associazione procederà all’acquisizione delle suddette certificazioni per tutti i </w:t>
      </w:r>
      <w:r w:rsidR="00851BE8" w:rsidRPr="006509A9">
        <w:rPr>
          <w:sz w:val="20"/>
          <w:szCs w:val="20"/>
        </w:rPr>
        <w:t>suoi</w:t>
      </w:r>
      <w:r w:rsidRPr="006509A9">
        <w:rPr>
          <w:sz w:val="20"/>
          <w:szCs w:val="20"/>
        </w:rPr>
        <w:t xml:space="preserve"> collaboratori.</w:t>
      </w:r>
    </w:p>
    <w:p w14:paraId="1E5329E2" w14:textId="0337E2DF" w:rsidR="00BB6B7E" w:rsidRPr="006509A9" w:rsidRDefault="00BB6B7E" w:rsidP="00851BE8">
      <w:pPr>
        <w:jc w:val="both"/>
        <w:rPr>
          <w:sz w:val="20"/>
          <w:szCs w:val="20"/>
        </w:rPr>
      </w:pPr>
      <w:r w:rsidRPr="006509A9">
        <w:rPr>
          <w:sz w:val="20"/>
          <w:szCs w:val="20"/>
        </w:rPr>
        <w:t xml:space="preserve">Ogni collaboratore, dirigente, socio e volontario che svolge la propria attività per l’Associazione a contatto con minori deve visionare e sottoscrivere il Codice di condotta </w:t>
      </w:r>
      <w:r w:rsidR="001A4F14">
        <w:rPr>
          <w:sz w:val="20"/>
          <w:szCs w:val="20"/>
        </w:rPr>
        <w:t>dell’Associazione</w:t>
      </w:r>
      <w:r w:rsidRPr="006509A9">
        <w:rPr>
          <w:sz w:val="20"/>
          <w:szCs w:val="20"/>
        </w:rPr>
        <w:t>, rispettandone ogni singola parte.</w:t>
      </w:r>
    </w:p>
    <w:p w14:paraId="777A961E" w14:textId="4A03BDE9" w:rsidR="00BB6B7E" w:rsidRPr="006509A9" w:rsidRDefault="00BB6B7E" w:rsidP="003D4830">
      <w:pPr>
        <w:pStyle w:val="Paragrafoelenco"/>
        <w:numPr>
          <w:ilvl w:val="0"/>
          <w:numId w:val="5"/>
        </w:numPr>
        <w:jc w:val="both"/>
        <w:rPr>
          <w:b/>
          <w:bCs/>
          <w:i/>
          <w:iCs/>
          <w:sz w:val="20"/>
          <w:szCs w:val="20"/>
          <w:u w:val="single"/>
        </w:rPr>
      </w:pPr>
      <w:r w:rsidRPr="006509A9">
        <w:rPr>
          <w:b/>
          <w:bCs/>
          <w:i/>
          <w:iCs/>
          <w:sz w:val="20"/>
          <w:szCs w:val="20"/>
          <w:u w:val="single"/>
        </w:rPr>
        <w:t>Uso degli spazi dell’Associazione</w:t>
      </w:r>
    </w:p>
    <w:p w14:paraId="34DE06FE" w14:textId="77777777" w:rsidR="00BB6B7E" w:rsidRPr="006509A9" w:rsidRDefault="00BB6B7E" w:rsidP="00851BE8">
      <w:pPr>
        <w:jc w:val="both"/>
        <w:rPr>
          <w:sz w:val="20"/>
          <w:szCs w:val="20"/>
        </w:rPr>
      </w:pPr>
      <w:r w:rsidRPr="006509A9">
        <w:rPr>
          <w:sz w:val="20"/>
          <w:szCs w:val="20"/>
        </w:rPr>
        <w:t>Deve essere sempre garantito l’accesso ai locali e agli spazi in gestione o in uso all’Associazione durante gli allenamenti e le sessioni prova di tesserati e tesserate minorenni a coloro che esercitano la responsabilità genitoriale o ai soggetti cui è affidata la cura degli atleti e delle atlete ovvero a loro delegati.</w:t>
      </w:r>
    </w:p>
    <w:p w14:paraId="44BF0F1F" w14:textId="77777777" w:rsidR="00BB6B7E" w:rsidRPr="006509A9" w:rsidRDefault="00BB6B7E" w:rsidP="00851BE8">
      <w:pPr>
        <w:jc w:val="both"/>
        <w:rPr>
          <w:sz w:val="20"/>
          <w:szCs w:val="20"/>
        </w:rPr>
      </w:pPr>
      <w:r w:rsidRPr="006509A9">
        <w:rPr>
          <w:sz w:val="20"/>
          <w:szCs w:val="20"/>
        </w:rPr>
        <w:t>Presso le strutture in gestione o in uso all’Associazione devono essere predisposte tutte le misure necessarie a prevenire qualsivoglia situazione di rischio.</w:t>
      </w:r>
    </w:p>
    <w:p w14:paraId="70B3F1B9" w14:textId="288E9CBF" w:rsidR="00BB6B7E" w:rsidRPr="006509A9" w:rsidRDefault="00BB6B7E" w:rsidP="00851BE8">
      <w:pPr>
        <w:jc w:val="both"/>
        <w:rPr>
          <w:sz w:val="20"/>
          <w:szCs w:val="20"/>
        </w:rPr>
      </w:pPr>
      <w:r w:rsidRPr="006509A9">
        <w:rPr>
          <w:sz w:val="20"/>
          <w:szCs w:val="20"/>
        </w:rPr>
        <w:t>Durante le sessioni di allenamento o di prova è consentito l’accesso agli spogliatoi esclusivamente agli atleti e alle atlete dell’</w:t>
      </w:r>
      <w:r w:rsidR="001A4F14">
        <w:rPr>
          <w:sz w:val="20"/>
          <w:szCs w:val="20"/>
        </w:rPr>
        <w:t>Associazione</w:t>
      </w:r>
    </w:p>
    <w:p w14:paraId="424D41C4" w14:textId="77777777" w:rsidR="00BB6B7E" w:rsidRPr="006509A9" w:rsidRDefault="00BB6B7E" w:rsidP="00851BE8">
      <w:pPr>
        <w:jc w:val="both"/>
        <w:rPr>
          <w:sz w:val="20"/>
          <w:szCs w:val="20"/>
        </w:rPr>
      </w:pPr>
      <w:r w:rsidRPr="006509A9">
        <w:rPr>
          <w:sz w:val="20"/>
          <w:szCs w:val="20"/>
        </w:rPr>
        <w:t xml:space="preserve">Durante le sessioni di allenamento o di prova non è consentito l’accesso agli spogliatoi a utenti esterni o genitori/accompagnatori, se non previa autorizzazione da parte di un tecnico o dirigente e comunque solo per eventuale assistenza a tesserati e tesserate sotto i 6 anni di età o con disabilità motoria o </w:t>
      </w:r>
      <w:proofErr w:type="spellStart"/>
      <w:r w:rsidRPr="006509A9">
        <w:rPr>
          <w:sz w:val="20"/>
          <w:szCs w:val="20"/>
        </w:rPr>
        <w:t>intelletivo</w:t>
      </w:r>
      <w:proofErr w:type="spellEnd"/>
      <w:r w:rsidRPr="006509A9">
        <w:rPr>
          <w:sz w:val="20"/>
          <w:szCs w:val="20"/>
        </w:rPr>
        <w:t>/relazionale.</w:t>
      </w:r>
    </w:p>
    <w:p w14:paraId="28E0C3E9" w14:textId="77777777" w:rsidR="00BB6B7E" w:rsidRPr="006509A9" w:rsidRDefault="00BB6B7E" w:rsidP="00851BE8">
      <w:pPr>
        <w:jc w:val="both"/>
        <w:rPr>
          <w:sz w:val="20"/>
          <w:szCs w:val="20"/>
        </w:rPr>
      </w:pPr>
      <w:r w:rsidRPr="006509A9">
        <w:rPr>
          <w:sz w:val="20"/>
          <w:szCs w:val="20"/>
        </w:rPr>
        <w:lastRenderedPageBreak/>
        <w:t>In caso di necessità, fermo restando il tempestivo allertamento del servizio di soccorso sanitario qualora necessario, l’accesso all’infermeria è consentito al medico sociale o, in caso di manifestazione sportiva, al medico di gara o, in loro assenza, a un tecnico formato sulle procedure di primo soccorso esclusivamente per le procedure strettamente necessarie al primo soccorso nei confronti della persona offesa. La porta dovrà rimanere aperta e, se possibile, dovrà essere presente almeno un’altra persona (atleta, tecnico, dirigente, collaboratore, eccetera).</w:t>
      </w:r>
    </w:p>
    <w:p w14:paraId="51C894F7" w14:textId="5F2E7FF3" w:rsidR="00BB6B7E" w:rsidRPr="006509A9" w:rsidRDefault="00BB6B7E" w:rsidP="003D4830">
      <w:pPr>
        <w:pStyle w:val="Paragrafoelenco"/>
        <w:numPr>
          <w:ilvl w:val="0"/>
          <w:numId w:val="5"/>
        </w:numPr>
        <w:jc w:val="both"/>
        <w:rPr>
          <w:b/>
          <w:bCs/>
          <w:i/>
          <w:iCs/>
          <w:sz w:val="20"/>
          <w:szCs w:val="20"/>
          <w:u w:val="single"/>
        </w:rPr>
      </w:pPr>
      <w:r w:rsidRPr="006509A9">
        <w:rPr>
          <w:b/>
          <w:bCs/>
          <w:i/>
          <w:iCs/>
          <w:sz w:val="20"/>
          <w:szCs w:val="20"/>
          <w:u w:val="single"/>
        </w:rPr>
        <w:t>Trasferte</w:t>
      </w:r>
    </w:p>
    <w:p w14:paraId="1707A0F9" w14:textId="77777777" w:rsidR="00BB6B7E" w:rsidRPr="006509A9" w:rsidRDefault="00BB6B7E" w:rsidP="00851BE8">
      <w:pPr>
        <w:jc w:val="both"/>
        <w:rPr>
          <w:sz w:val="20"/>
          <w:szCs w:val="20"/>
        </w:rPr>
      </w:pPr>
      <w:r w:rsidRPr="006509A9">
        <w:rPr>
          <w:sz w:val="20"/>
          <w:szCs w:val="20"/>
        </w:rPr>
        <w:t>In caso di trasferte che prevedano un pernottamento, agli atleti dovranno essere riservate camere, eventualmente in condivisione con atleti dello stesso genere, diverse da quelle in cui alloggeranno i tecnici, i dirigenti o altri accompagnatori, salvo nel caso di parentela stretta tra l’atleta e l’accompagnatore.</w:t>
      </w:r>
    </w:p>
    <w:p w14:paraId="1AB730C0" w14:textId="77777777" w:rsidR="00BB6B7E" w:rsidRPr="006509A9" w:rsidRDefault="00BB6B7E" w:rsidP="00851BE8">
      <w:pPr>
        <w:jc w:val="both"/>
        <w:rPr>
          <w:sz w:val="20"/>
          <w:szCs w:val="20"/>
        </w:rPr>
      </w:pPr>
      <w:r w:rsidRPr="006509A9">
        <w:rPr>
          <w:sz w:val="20"/>
          <w:szCs w:val="20"/>
        </w:rPr>
        <w:t>Durante le trasferte di qualsiasi tipo è dovere degli accompagnatori vigilare sugli atleti accompagnati, soprattutto se minorenni, mettendo in atto tutte le azioni necessarie a garantire l’integrità fisica e morale degli stessi ed evitare qualsiasi comportamento rilevante ai fini del presente modello.</w:t>
      </w:r>
    </w:p>
    <w:p w14:paraId="00D5E363" w14:textId="37303F57" w:rsidR="00BB6B7E" w:rsidRPr="006509A9" w:rsidRDefault="00BB6B7E" w:rsidP="003D4830">
      <w:pPr>
        <w:pStyle w:val="Paragrafoelenco"/>
        <w:numPr>
          <w:ilvl w:val="0"/>
          <w:numId w:val="5"/>
        </w:numPr>
        <w:jc w:val="both"/>
        <w:rPr>
          <w:b/>
          <w:bCs/>
          <w:i/>
          <w:iCs/>
          <w:sz w:val="20"/>
          <w:szCs w:val="20"/>
          <w:u w:val="single"/>
        </w:rPr>
      </w:pPr>
      <w:r w:rsidRPr="006509A9">
        <w:rPr>
          <w:b/>
          <w:bCs/>
          <w:i/>
          <w:iCs/>
          <w:sz w:val="20"/>
          <w:szCs w:val="20"/>
          <w:u w:val="single"/>
        </w:rPr>
        <w:t>Tutela della privacy</w:t>
      </w:r>
    </w:p>
    <w:p w14:paraId="2880F1D5" w14:textId="77777777" w:rsidR="00BB6B7E" w:rsidRPr="006509A9" w:rsidRDefault="00BB6B7E" w:rsidP="00851BE8">
      <w:pPr>
        <w:jc w:val="both"/>
        <w:rPr>
          <w:sz w:val="20"/>
          <w:szCs w:val="20"/>
        </w:rPr>
      </w:pPr>
      <w:r w:rsidRPr="006509A9">
        <w:rPr>
          <w:sz w:val="20"/>
          <w:szCs w:val="20"/>
        </w:rPr>
        <w:t>A tutti gli atleti (o esercenti la potestà genitoriale), i tecnici, i dirigenti, i collaboratori e i soci dell’Associazione all’atto dell’iscrizione/tesseramento, e comunque ogni qualvolta venga effettuata una raccolta di dati personali, deve essere sottoposta l’informativa sul trattamento dei dati personali ai sensi dell’art. 13 del Regolamento Europeo 679/2016 (GDPR).</w:t>
      </w:r>
    </w:p>
    <w:p w14:paraId="75CA39F0" w14:textId="77777777" w:rsidR="00BB6B7E" w:rsidRPr="006509A9" w:rsidRDefault="00BB6B7E" w:rsidP="00851BE8">
      <w:pPr>
        <w:jc w:val="both"/>
        <w:rPr>
          <w:sz w:val="20"/>
          <w:szCs w:val="20"/>
        </w:rPr>
      </w:pPr>
      <w:r w:rsidRPr="006509A9">
        <w:rPr>
          <w:sz w:val="20"/>
          <w:szCs w:val="20"/>
        </w:rPr>
        <w:t>I dati raccolti devono essere gestiti e trattati secondo le modalità descritte nel suddetto Regolamento e comunque solo sulla base della necessità all’esecuzione del contratto di cui gli interessati sono parte, all’adempimento di un obbligo legale o sulla base del consenso.</w:t>
      </w:r>
    </w:p>
    <w:p w14:paraId="6A1DB56B" w14:textId="77777777" w:rsidR="00BB6B7E" w:rsidRPr="006509A9" w:rsidRDefault="00BB6B7E" w:rsidP="00851BE8">
      <w:pPr>
        <w:jc w:val="both"/>
        <w:rPr>
          <w:sz w:val="20"/>
          <w:szCs w:val="20"/>
        </w:rPr>
      </w:pPr>
      <w:r w:rsidRPr="006509A9">
        <w:rPr>
          <w:sz w:val="20"/>
          <w:szCs w:val="20"/>
        </w:rPr>
        <w:t>In particolare, le categorie particolari di dati personali (quali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possono essere trattate solo previo libero ed esplicito consenso dell’interessato, manifestato in forma scritta, salvi i casi di adempimento di obblighi di legge e regolamenti.</w:t>
      </w:r>
    </w:p>
    <w:p w14:paraId="10C5AA75" w14:textId="77777777" w:rsidR="00BB6B7E" w:rsidRPr="006509A9" w:rsidRDefault="00BB6B7E" w:rsidP="00851BE8">
      <w:pPr>
        <w:jc w:val="both"/>
        <w:rPr>
          <w:sz w:val="20"/>
          <w:szCs w:val="20"/>
        </w:rPr>
      </w:pPr>
      <w:r w:rsidRPr="006509A9">
        <w:rPr>
          <w:sz w:val="20"/>
          <w:szCs w:val="20"/>
        </w:rPr>
        <w:t>L’Associazione, fermo restando il preventivo consenso raccolto all’atto dell’iscrizione/tesseramento, può pubblicare sui propri canali di comunicazione fotografie ritraenti i tesserati prodotte durante le sessioni di allenamento e gara, ma non è consentita produzione e la pubblicazione di immagini che possono causare situazioni di imbarazzo o pericolo per i tesserati.</w:t>
      </w:r>
    </w:p>
    <w:p w14:paraId="0A290327" w14:textId="77777777" w:rsidR="00BB6B7E" w:rsidRPr="006509A9" w:rsidRDefault="00BB6B7E" w:rsidP="00851BE8">
      <w:pPr>
        <w:jc w:val="both"/>
        <w:rPr>
          <w:sz w:val="20"/>
          <w:szCs w:val="20"/>
        </w:rPr>
      </w:pPr>
      <w:r w:rsidRPr="006509A9">
        <w:rPr>
          <w:sz w:val="20"/>
          <w:szCs w:val="20"/>
        </w:rPr>
        <w:t xml:space="preserve">La documentazione, sia cartacea, sia digitale, raccolta dall’Associazione contenente dati personali dei tesserati, fornitori od ogni altro soggetto, deve essere custodita garantendo l’inaccessibilità alle persone non autorizzate al trattamento dei dati. In caso di perdita, cancellazione, accidentale divulgazione, data </w:t>
      </w:r>
      <w:proofErr w:type="spellStart"/>
      <w:r w:rsidRPr="006509A9">
        <w:rPr>
          <w:sz w:val="20"/>
          <w:szCs w:val="20"/>
        </w:rPr>
        <w:t>breach</w:t>
      </w:r>
      <w:proofErr w:type="spellEnd"/>
      <w:r w:rsidRPr="006509A9">
        <w:rPr>
          <w:sz w:val="20"/>
          <w:szCs w:val="20"/>
        </w:rPr>
        <w:t>, eccetera, deve essere data tempestiva comunicazione all’interessato e, contestualmente, al titolare del trattamento dei dati personali. Deve essere data tempestiva comunicazione anche all’autorità Garante per la protezione dei dati personali, se la violazione dei dati personali comporta un rischio per i diritti e le libertà delle persone fisiche.</w:t>
      </w:r>
    </w:p>
    <w:p w14:paraId="626AAEEE" w14:textId="77777777" w:rsidR="00BB6B7E" w:rsidRPr="006509A9" w:rsidRDefault="00BB6B7E" w:rsidP="00851BE8">
      <w:pPr>
        <w:jc w:val="both"/>
        <w:rPr>
          <w:sz w:val="20"/>
          <w:szCs w:val="20"/>
        </w:rPr>
      </w:pPr>
      <w:r w:rsidRPr="006509A9">
        <w:rPr>
          <w:sz w:val="20"/>
          <w:szCs w:val="20"/>
        </w:rPr>
        <w:t>Tutte le persone autorizzate al trattamento dei dati personali devono essere adeguatamente formate e devono mettere in atto tutti i comportamenti e le procedure necessarie alla tutela dei dati personali degli interessati, soprattutto di quelli rientranti nelle categorie particolari di dati personali.</w:t>
      </w:r>
    </w:p>
    <w:p w14:paraId="0CD8E77F" w14:textId="5A53EF18" w:rsidR="00BB6B7E" w:rsidRPr="001A4F14" w:rsidRDefault="00BB6B7E" w:rsidP="004E681B">
      <w:pPr>
        <w:jc w:val="both"/>
        <w:rPr>
          <w:b/>
          <w:bCs/>
          <w:i/>
          <w:iCs/>
          <w:sz w:val="20"/>
          <w:szCs w:val="20"/>
          <w:u w:val="single"/>
        </w:rPr>
      </w:pPr>
      <w:r w:rsidRPr="006509A9">
        <w:rPr>
          <w:sz w:val="20"/>
          <w:szCs w:val="20"/>
        </w:rPr>
        <w:t xml:space="preserve">Viene nominato un Referente per la privacy, al quale possono essere inviate le richieste di cancellazione, rettifica, integrazione, accesso ai dati personali e le segnalazioni di eventuali violazioni della sicurezza dei dati personali tramite l’indirizzo </w:t>
      </w:r>
      <w:proofErr w:type="gramStart"/>
      <w:r w:rsidRPr="006509A9">
        <w:rPr>
          <w:sz w:val="20"/>
          <w:szCs w:val="20"/>
        </w:rPr>
        <w:t>email</w:t>
      </w:r>
      <w:r w:rsidR="00851BE8" w:rsidRPr="006509A9">
        <w:rPr>
          <w:sz w:val="20"/>
          <w:szCs w:val="20"/>
        </w:rPr>
        <w:t>:</w:t>
      </w:r>
      <w:r w:rsidR="004E681B">
        <w:rPr>
          <w:sz w:val="20"/>
          <w:szCs w:val="20"/>
        </w:rPr>
        <w:t>antonio.corrado@hotmail.com</w:t>
      </w:r>
      <w:proofErr w:type="gramEnd"/>
    </w:p>
    <w:p w14:paraId="7835B213" w14:textId="77777777" w:rsidR="00BB6B7E" w:rsidRPr="006509A9" w:rsidRDefault="00BB6B7E" w:rsidP="00851BE8">
      <w:pPr>
        <w:jc w:val="both"/>
        <w:rPr>
          <w:sz w:val="20"/>
          <w:szCs w:val="20"/>
        </w:rPr>
      </w:pPr>
      <w:r w:rsidRPr="006509A9">
        <w:rPr>
          <w:sz w:val="20"/>
          <w:szCs w:val="20"/>
        </w:rPr>
        <w:t>L’Associazione garantisce a tutti i propri tesserati e ai tesserati di altre associazioni e società sportive dilettantistiche pari diritti e opportunità, indipendentemente da etnia, convinzioni personali, disabilità, età, identità di genere, orientamento sessuale, lingua, opinione politica, religione, condizione patrimoniale, di nascita, fisica, intellettiva, relazionale o sportiva.</w:t>
      </w:r>
    </w:p>
    <w:p w14:paraId="3EFD72EC" w14:textId="77777777" w:rsidR="00BB6B7E" w:rsidRPr="006509A9" w:rsidRDefault="00BB6B7E" w:rsidP="00851BE8">
      <w:pPr>
        <w:jc w:val="both"/>
        <w:rPr>
          <w:sz w:val="20"/>
          <w:szCs w:val="20"/>
        </w:rPr>
      </w:pPr>
      <w:r w:rsidRPr="006509A9">
        <w:rPr>
          <w:sz w:val="20"/>
          <w:szCs w:val="20"/>
        </w:rPr>
        <w:t>L’Associazione si impegna, anche tramite accordi, convenzioni e collaborazioni con altre associazioni o società sportive dilettantistiche, a garantire il diritto allo sport agli atleti con disabilità fisica o intellettivo-relazionale, integrando suddetti atleti, anche tesserati per altre associazioni o società sportive dilettantistiche, nel gruppo di atleti tesserati per l’Associazione loro coetanei.</w:t>
      </w:r>
    </w:p>
    <w:p w14:paraId="1C2E907E" w14:textId="7C923D4B" w:rsidR="00BB6B7E" w:rsidRPr="006509A9" w:rsidRDefault="00BB6B7E" w:rsidP="00851BE8">
      <w:pPr>
        <w:jc w:val="both"/>
        <w:rPr>
          <w:sz w:val="20"/>
          <w:szCs w:val="20"/>
        </w:rPr>
      </w:pPr>
      <w:r w:rsidRPr="006509A9">
        <w:rPr>
          <w:sz w:val="20"/>
          <w:szCs w:val="20"/>
        </w:rPr>
        <w:lastRenderedPageBreak/>
        <w:t xml:space="preserve">L’Associazione si impegna a garantire il diritto allo sport anche agli atleti svantaggiati dal punto di vista economico o famigliare, favorendo la partecipazione di suddetti atleti alle attività dell’associazione anche mediante sconti delle quote di tesseramento e/o mediante accordi, convenzioni e collaborazioni con enti del terzo settore operanti sul territorio di </w:t>
      </w:r>
      <w:r w:rsidR="00851BE8" w:rsidRPr="006509A9">
        <w:rPr>
          <w:sz w:val="20"/>
          <w:szCs w:val="20"/>
        </w:rPr>
        <w:t>Bresso</w:t>
      </w:r>
      <w:r w:rsidRPr="006509A9">
        <w:rPr>
          <w:sz w:val="20"/>
          <w:szCs w:val="20"/>
        </w:rPr>
        <w:t xml:space="preserve"> e nei comuni limitrofi.</w:t>
      </w:r>
    </w:p>
    <w:p w14:paraId="18B1A139" w14:textId="2916FE4E" w:rsidR="00BB6B7E" w:rsidRPr="006509A9" w:rsidRDefault="00BB6B7E" w:rsidP="003D4830">
      <w:pPr>
        <w:pStyle w:val="Paragrafoelenco"/>
        <w:numPr>
          <w:ilvl w:val="0"/>
          <w:numId w:val="5"/>
        </w:numPr>
        <w:jc w:val="both"/>
        <w:rPr>
          <w:b/>
          <w:bCs/>
          <w:i/>
          <w:iCs/>
          <w:sz w:val="20"/>
          <w:szCs w:val="20"/>
          <w:u w:val="single"/>
        </w:rPr>
      </w:pPr>
      <w:r w:rsidRPr="006509A9">
        <w:rPr>
          <w:b/>
          <w:bCs/>
          <w:i/>
          <w:iCs/>
          <w:sz w:val="20"/>
          <w:szCs w:val="20"/>
          <w:u w:val="single"/>
        </w:rPr>
        <w:t>Contrasto dei comportamenti lesivi e gestione delle segnalazioni</w:t>
      </w:r>
    </w:p>
    <w:p w14:paraId="7182CD3D" w14:textId="77777777" w:rsidR="00BB6B7E" w:rsidRPr="006509A9" w:rsidRDefault="00BB6B7E" w:rsidP="00851BE8">
      <w:pPr>
        <w:jc w:val="both"/>
        <w:rPr>
          <w:i/>
          <w:iCs/>
          <w:sz w:val="20"/>
          <w:szCs w:val="20"/>
        </w:rPr>
      </w:pPr>
      <w:r w:rsidRPr="006509A9">
        <w:rPr>
          <w:i/>
          <w:iCs/>
          <w:sz w:val="20"/>
          <w:szCs w:val="20"/>
        </w:rPr>
        <w:t>Segnalazione dei comportamenti lesivi</w:t>
      </w:r>
    </w:p>
    <w:p w14:paraId="42088C94" w14:textId="06A0AC44" w:rsidR="00BB6B7E" w:rsidRPr="006509A9" w:rsidRDefault="00BB6B7E" w:rsidP="00851BE8">
      <w:pPr>
        <w:jc w:val="both"/>
        <w:rPr>
          <w:sz w:val="20"/>
          <w:szCs w:val="20"/>
        </w:rPr>
      </w:pPr>
      <w:r w:rsidRPr="006509A9">
        <w:rPr>
          <w:sz w:val="20"/>
          <w:szCs w:val="20"/>
        </w:rPr>
        <w:t>In caso di presunti comportamenti lesivi, da parte di tesserati o di persone terze, nei confronti di altri tesserati, soprattutto se minorenni, deve essere tempestivamente segnalato al Responsabile contro abusi, violenze e discriminazioni tramite comunicazione a voce o via posta elettronica all’indirizzo email</w:t>
      </w:r>
      <w:r w:rsidR="00851BE8" w:rsidRPr="006509A9">
        <w:rPr>
          <w:sz w:val="20"/>
          <w:szCs w:val="20"/>
        </w:rPr>
        <w:t xml:space="preserve">: </w:t>
      </w:r>
      <w:r w:rsidR="004003E2">
        <w:rPr>
          <w:sz w:val="20"/>
          <w:szCs w:val="20"/>
        </w:rPr>
        <w:t>antonio.corrado@hotmail.com</w:t>
      </w:r>
      <w:r w:rsidR="00851BE8" w:rsidRPr="006509A9">
        <w:rPr>
          <w:sz w:val="20"/>
          <w:szCs w:val="20"/>
          <w:highlight w:val="yellow"/>
        </w:rPr>
        <w:t>.</w:t>
      </w:r>
      <w:r w:rsidR="00851BE8" w:rsidRPr="006509A9">
        <w:rPr>
          <w:sz w:val="20"/>
          <w:szCs w:val="20"/>
        </w:rPr>
        <w:t xml:space="preserve"> </w:t>
      </w:r>
      <w:r w:rsidRPr="006509A9">
        <w:rPr>
          <w:sz w:val="20"/>
          <w:szCs w:val="20"/>
        </w:rPr>
        <w:t>Le chiavi di accesso a tale indirizzo email saranno consegnate esclusivamente al Responsabile, che sarà chiamato a modificare le credenziali dopo il primo accesso.</w:t>
      </w:r>
    </w:p>
    <w:p w14:paraId="5D05E780" w14:textId="317F5F0A" w:rsidR="00BB6B7E" w:rsidRPr="006509A9" w:rsidRDefault="00BB6B7E" w:rsidP="00851BE8">
      <w:pPr>
        <w:jc w:val="both"/>
        <w:rPr>
          <w:sz w:val="20"/>
          <w:szCs w:val="20"/>
        </w:rPr>
      </w:pPr>
      <w:r w:rsidRPr="006509A9">
        <w:rPr>
          <w:sz w:val="20"/>
          <w:szCs w:val="20"/>
        </w:rPr>
        <w:t xml:space="preserve">In caso dei suddetti comportamenti lesivi, se necessario, deve essere inviata segnalazione al Garante per la tutela dei tesserati dagli abusi e dalle condotte discriminatorie – </w:t>
      </w:r>
      <w:proofErr w:type="spellStart"/>
      <w:r w:rsidRPr="006509A9">
        <w:rPr>
          <w:sz w:val="20"/>
          <w:szCs w:val="20"/>
        </w:rPr>
        <w:t>Safeguarding</w:t>
      </w:r>
      <w:proofErr w:type="spellEnd"/>
      <w:r w:rsidRPr="006509A9">
        <w:rPr>
          <w:sz w:val="20"/>
          <w:szCs w:val="20"/>
        </w:rPr>
        <w:t xml:space="preserve"> Office all’indirizzo email </w:t>
      </w:r>
      <w:hyperlink r:id="rId7" w:history="1">
        <w:r w:rsidR="004E681B" w:rsidRPr="009639AE">
          <w:rPr>
            <w:rStyle w:val="Collegamentoipertestuale"/>
            <w:sz w:val="20"/>
            <w:szCs w:val="20"/>
          </w:rPr>
          <w:t>segreteria.safeguardingofficer@fip.it</w:t>
        </w:r>
      </w:hyperlink>
      <w:r w:rsidR="004A0E3D">
        <w:rPr>
          <w:sz w:val="20"/>
          <w:szCs w:val="20"/>
        </w:rPr>
        <w:t xml:space="preserve"> </w:t>
      </w:r>
      <w:r w:rsidRPr="006509A9">
        <w:rPr>
          <w:sz w:val="20"/>
          <w:szCs w:val="20"/>
        </w:rPr>
        <w:t xml:space="preserve"> al corrispettivo presso la Federazione Italiana </w:t>
      </w:r>
      <w:r w:rsidR="00851BE8" w:rsidRPr="006509A9">
        <w:rPr>
          <w:sz w:val="20"/>
          <w:szCs w:val="20"/>
        </w:rPr>
        <w:t>Pallacanestro</w:t>
      </w:r>
      <w:r w:rsidRPr="006509A9">
        <w:rPr>
          <w:sz w:val="20"/>
          <w:szCs w:val="20"/>
        </w:rPr>
        <w:t>.</w:t>
      </w:r>
    </w:p>
    <w:p w14:paraId="468EFC41" w14:textId="77777777" w:rsidR="00BB6B7E" w:rsidRPr="006509A9" w:rsidRDefault="00BB6B7E" w:rsidP="00851BE8">
      <w:pPr>
        <w:jc w:val="both"/>
        <w:rPr>
          <w:sz w:val="20"/>
          <w:szCs w:val="20"/>
        </w:rPr>
      </w:pPr>
      <w:r w:rsidRPr="006509A9">
        <w:rPr>
          <w:sz w:val="20"/>
          <w:szCs w:val="20"/>
        </w:rPr>
        <w:t>In caso di gravi comportamenti lesivi l’Associazione deve notificare i fatti di cui è venuta a conoscenza alle forze dell’ordine.</w:t>
      </w:r>
    </w:p>
    <w:p w14:paraId="767032E2" w14:textId="77777777" w:rsidR="00BB6B7E" w:rsidRPr="006509A9" w:rsidRDefault="00BB6B7E" w:rsidP="00851BE8">
      <w:pPr>
        <w:jc w:val="both"/>
        <w:rPr>
          <w:sz w:val="20"/>
          <w:szCs w:val="20"/>
        </w:rPr>
      </w:pPr>
      <w:r w:rsidRPr="006509A9">
        <w:rPr>
          <w:sz w:val="20"/>
          <w:szCs w:val="20"/>
        </w:rPr>
        <w:t>L’Associazione deve garantire l’adozione di apposite misure che prevengano qualsivoglia forma di vittimizzazione secondaria dei tesserati che abbiano in buona fede:</w:t>
      </w:r>
    </w:p>
    <w:p w14:paraId="495D102C" w14:textId="77777777" w:rsidR="00BB6B7E" w:rsidRPr="006509A9" w:rsidRDefault="00BB6B7E" w:rsidP="002E2EC6">
      <w:pPr>
        <w:pStyle w:val="Paragrafoelenco"/>
        <w:numPr>
          <w:ilvl w:val="0"/>
          <w:numId w:val="3"/>
        </w:numPr>
        <w:jc w:val="both"/>
        <w:rPr>
          <w:sz w:val="20"/>
          <w:szCs w:val="20"/>
        </w:rPr>
      </w:pPr>
      <w:r w:rsidRPr="006509A9">
        <w:rPr>
          <w:sz w:val="20"/>
          <w:szCs w:val="20"/>
        </w:rPr>
        <w:t>presentato una denuncia o una segnalazione;</w:t>
      </w:r>
    </w:p>
    <w:p w14:paraId="12423C6F" w14:textId="77777777" w:rsidR="00BB6B7E" w:rsidRPr="006509A9" w:rsidRDefault="00BB6B7E" w:rsidP="002E2EC6">
      <w:pPr>
        <w:pStyle w:val="Paragrafoelenco"/>
        <w:numPr>
          <w:ilvl w:val="0"/>
          <w:numId w:val="3"/>
        </w:numPr>
        <w:jc w:val="both"/>
        <w:rPr>
          <w:sz w:val="20"/>
          <w:szCs w:val="20"/>
        </w:rPr>
      </w:pPr>
      <w:r w:rsidRPr="006509A9">
        <w:rPr>
          <w:sz w:val="20"/>
          <w:szCs w:val="20"/>
        </w:rPr>
        <w:t>manifestato l’intenzione di presentare una denuncia o una segnalazione;</w:t>
      </w:r>
    </w:p>
    <w:p w14:paraId="121516A4" w14:textId="77777777" w:rsidR="00BB6B7E" w:rsidRPr="006509A9" w:rsidRDefault="00BB6B7E" w:rsidP="002E2EC6">
      <w:pPr>
        <w:pStyle w:val="Paragrafoelenco"/>
        <w:numPr>
          <w:ilvl w:val="0"/>
          <w:numId w:val="3"/>
        </w:numPr>
        <w:jc w:val="both"/>
        <w:rPr>
          <w:sz w:val="20"/>
          <w:szCs w:val="20"/>
        </w:rPr>
      </w:pPr>
      <w:r w:rsidRPr="006509A9">
        <w:rPr>
          <w:sz w:val="20"/>
          <w:szCs w:val="20"/>
        </w:rPr>
        <w:t>assistito o sostenuto un altro tesserato nel presentare una denuncia o una segnalazione;</w:t>
      </w:r>
    </w:p>
    <w:p w14:paraId="4E123A6A" w14:textId="77777777" w:rsidR="00BB6B7E" w:rsidRPr="006509A9" w:rsidRDefault="00BB6B7E" w:rsidP="002E2EC6">
      <w:pPr>
        <w:pStyle w:val="Paragrafoelenco"/>
        <w:numPr>
          <w:ilvl w:val="0"/>
          <w:numId w:val="3"/>
        </w:numPr>
        <w:jc w:val="both"/>
        <w:rPr>
          <w:sz w:val="20"/>
          <w:szCs w:val="20"/>
        </w:rPr>
      </w:pPr>
      <w:r w:rsidRPr="006509A9">
        <w:rPr>
          <w:sz w:val="20"/>
          <w:szCs w:val="20"/>
        </w:rPr>
        <w:t>reso testimonianza o audizione in procedimenti in materia di abusi, violenze o discriminazioni;</w:t>
      </w:r>
    </w:p>
    <w:p w14:paraId="2C57CE20" w14:textId="77777777" w:rsidR="00BB6B7E" w:rsidRPr="006509A9" w:rsidRDefault="00BB6B7E" w:rsidP="002E2EC6">
      <w:pPr>
        <w:pStyle w:val="Paragrafoelenco"/>
        <w:numPr>
          <w:ilvl w:val="0"/>
          <w:numId w:val="3"/>
        </w:numPr>
        <w:jc w:val="both"/>
        <w:rPr>
          <w:sz w:val="20"/>
          <w:szCs w:val="20"/>
        </w:rPr>
      </w:pPr>
      <w:r w:rsidRPr="006509A9">
        <w:rPr>
          <w:sz w:val="20"/>
          <w:szCs w:val="20"/>
        </w:rPr>
        <w:t xml:space="preserve">intrapreso qualsiasi altra azione o iniziativa relativa o inerente alle politiche di </w:t>
      </w:r>
      <w:proofErr w:type="spellStart"/>
      <w:r w:rsidRPr="006509A9">
        <w:rPr>
          <w:sz w:val="20"/>
          <w:szCs w:val="20"/>
        </w:rPr>
        <w:t>safeguarding</w:t>
      </w:r>
      <w:proofErr w:type="spellEnd"/>
      <w:r w:rsidRPr="006509A9">
        <w:rPr>
          <w:sz w:val="20"/>
          <w:szCs w:val="20"/>
        </w:rPr>
        <w:t>.</w:t>
      </w:r>
    </w:p>
    <w:p w14:paraId="7C5D404E" w14:textId="77777777" w:rsidR="003D4830" w:rsidRPr="006509A9" w:rsidRDefault="003D4830" w:rsidP="003D4830">
      <w:pPr>
        <w:pStyle w:val="Paragrafoelenco"/>
        <w:ind w:left="360"/>
        <w:jc w:val="both"/>
        <w:rPr>
          <w:sz w:val="20"/>
          <w:szCs w:val="20"/>
        </w:rPr>
      </w:pPr>
    </w:p>
    <w:p w14:paraId="3F8B5E64" w14:textId="0B878DDA" w:rsidR="00BB6B7E" w:rsidRPr="006509A9" w:rsidRDefault="00BB6B7E" w:rsidP="003D4830">
      <w:pPr>
        <w:pStyle w:val="Paragrafoelenco"/>
        <w:numPr>
          <w:ilvl w:val="0"/>
          <w:numId w:val="5"/>
        </w:numPr>
        <w:jc w:val="both"/>
        <w:rPr>
          <w:b/>
          <w:bCs/>
          <w:i/>
          <w:iCs/>
          <w:sz w:val="20"/>
          <w:szCs w:val="20"/>
          <w:u w:val="single"/>
        </w:rPr>
      </w:pPr>
      <w:r w:rsidRPr="006509A9">
        <w:rPr>
          <w:b/>
          <w:bCs/>
          <w:i/>
          <w:iCs/>
          <w:sz w:val="20"/>
          <w:szCs w:val="20"/>
          <w:u w:val="single"/>
        </w:rPr>
        <w:t>Sistema disciplinare e meccanismi sanzionatori</w:t>
      </w:r>
    </w:p>
    <w:p w14:paraId="60B10814" w14:textId="77777777" w:rsidR="00BB6B7E" w:rsidRPr="006509A9" w:rsidRDefault="00BB6B7E" w:rsidP="00851BE8">
      <w:pPr>
        <w:jc w:val="both"/>
        <w:rPr>
          <w:sz w:val="20"/>
          <w:szCs w:val="20"/>
        </w:rPr>
      </w:pPr>
      <w:r w:rsidRPr="006509A9">
        <w:rPr>
          <w:sz w:val="20"/>
          <w:szCs w:val="20"/>
        </w:rPr>
        <w:t>A titolo esemplificativo e non esaustivo, i comportamenti sanzionabili possono essere ricondotti a:</w:t>
      </w:r>
    </w:p>
    <w:p w14:paraId="028FDABC" w14:textId="68481ADF" w:rsidR="00BB6B7E" w:rsidRPr="006509A9" w:rsidRDefault="00BB6B7E" w:rsidP="003D4830">
      <w:pPr>
        <w:pStyle w:val="Paragrafoelenco"/>
        <w:numPr>
          <w:ilvl w:val="0"/>
          <w:numId w:val="6"/>
        </w:numPr>
        <w:jc w:val="both"/>
        <w:rPr>
          <w:sz w:val="20"/>
          <w:szCs w:val="20"/>
        </w:rPr>
      </w:pPr>
      <w:r w:rsidRPr="006509A9">
        <w:rPr>
          <w:sz w:val="20"/>
          <w:szCs w:val="20"/>
        </w:rPr>
        <w:t>mancata attuazione colposa delle misure indicate nel Modello e della documentazione che ne costituisce parte integrante;</w:t>
      </w:r>
    </w:p>
    <w:p w14:paraId="63C70E40" w14:textId="2078F244" w:rsidR="00BB6B7E" w:rsidRPr="006509A9" w:rsidRDefault="00BB6B7E" w:rsidP="003D4830">
      <w:pPr>
        <w:pStyle w:val="Paragrafoelenco"/>
        <w:numPr>
          <w:ilvl w:val="0"/>
          <w:numId w:val="6"/>
        </w:numPr>
        <w:jc w:val="both"/>
        <w:rPr>
          <w:sz w:val="20"/>
          <w:szCs w:val="20"/>
        </w:rPr>
      </w:pPr>
      <w:r w:rsidRPr="006509A9">
        <w:rPr>
          <w:sz w:val="20"/>
          <w:szCs w:val="20"/>
        </w:rPr>
        <w:t>violazione dolosa delle misure indicate nel presente modello e della documentazione che ne costituisce parte integrante, tale da compromettere il rapporto di fiducia tra l’autore e l’Associazione in quanto preordinata in modo univoco a commettere un reato;</w:t>
      </w:r>
    </w:p>
    <w:p w14:paraId="667A90AE" w14:textId="77777777" w:rsidR="00BB6B7E" w:rsidRPr="006509A9" w:rsidRDefault="00BB6B7E" w:rsidP="003D4830">
      <w:pPr>
        <w:pStyle w:val="Paragrafoelenco"/>
        <w:numPr>
          <w:ilvl w:val="0"/>
          <w:numId w:val="6"/>
        </w:numPr>
        <w:jc w:val="both"/>
        <w:rPr>
          <w:sz w:val="20"/>
          <w:szCs w:val="20"/>
        </w:rPr>
      </w:pPr>
      <w:r w:rsidRPr="006509A9">
        <w:rPr>
          <w:sz w:val="20"/>
          <w:szCs w:val="20"/>
        </w:rPr>
        <w:t>violazione delle misure poste a tutela del segnalante;</w:t>
      </w:r>
    </w:p>
    <w:p w14:paraId="070D557B" w14:textId="77777777" w:rsidR="00BB6B7E" w:rsidRPr="006509A9" w:rsidRDefault="00BB6B7E" w:rsidP="003D4830">
      <w:pPr>
        <w:pStyle w:val="Paragrafoelenco"/>
        <w:numPr>
          <w:ilvl w:val="0"/>
          <w:numId w:val="6"/>
        </w:numPr>
        <w:jc w:val="both"/>
        <w:rPr>
          <w:sz w:val="20"/>
          <w:szCs w:val="20"/>
        </w:rPr>
      </w:pPr>
      <w:r w:rsidRPr="006509A9">
        <w:rPr>
          <w:sz w:val="20"/>
          <w:szCs w:val="20"/>
        </w:rPr>
        <w:t>effettuazione con dolo o colpa grave di segnalazioni che si rivelano infondate;</w:t>
      </w:r>
    </w:p>
    <w:p w14:paraId="2595033C" w14:textId="77777777" w:rsidR="00BB6B7E" w:rsidRPr="006509A9" w:rsidRDefault="00BB6B7E" w:rsidP="003D4830">
      <w:pPr>
        <w:pStyle w:val="Paragrafoelenco"/>
        <w:numPr>
          <w:ilvl w:val="0"/>
          <w:numId w:val="6"/>
        </w:numPr>
        <w:jc w:val="both"/>
        <w:rPr>
          <w:sz w:val="20"/>
          <w:szCs w:val="20"/>
        </w:rPr>
      </w:pPr>
      <w:r w:rsidRPr="006509A9">
        <w:rPr>
          <w:sz w:val="20"/>
          <w:szCs w:val="20"/>
        </w:rPr>
        <w:t>violazione degli obblighi di informazione nei confronti dell’Associazione;</w:t>
      </w:r>
    </w:p>
    <w:p w14:paraId="60A9ED6F" w14:textId="77777777" w:rsidR="00BB6B7E" w:rsidRPr="006509A9" w:rsidRDefault="00BB6B7E" w:rsidP="003D4830">
      <w:pPr>
        <w:pStyle w:val="Paragrafoelenco"/>
        <w:numPr>
          <w:ilvl w:val="0"/>
          <w:numId w:val="6"/>
        </w:numPr>
        <w:jc w:val="both"/>
        <w:rPr>
          <w:sz w:val="20"/>
          <w:szCs w:val="20"/>
        </w:rPr>
      </w:pPr>
      <w:r w:rsidRPr="006509A9">
        <w:rPr>
          <w:sz w:val="20"/>
          <w:szCs w:val="20"/>
        </w:rPr>
        <w:t>violazione delle disposizioni concernenti le attività di informazione, formazione e diffusione nei confronti dei destinatari del presente modello;</w:t>
      </w:r>
    </w:p>
    <w:p w14:paraId="7206B6F4" w14:textId="77777777" w:rsidR="00BB6B7E" w:rsidRPr="006509A9" w:rsidRDefault="00BB6B7E" w:rsidP="003D4830">
      <w:pPr>
        <w:pStyle w:val="Paragrafoelenco"/>
        <w:numPr>
          <w:ilvl w:val="0"/>
          <w:numId w:val="6"/>
        </w:numPr>
        <w:jc w:val="both"/>
        <w:rPr>
          <w:sz w:val="20"/>
          <w:szCs w:val="20"/>
        </w:rPr>
      </w:pPr>
      <w:r w:rsidRPr="006509A9">
        <w:rPr>
          <w:sz w:val="20"/>
          <w:szCs w:val="20"/>
        </w:rPr>
        <w:t>atti di ritorsione o discriminatori, diretti o indiretti, nei confronti del segnalante per motivi collegati, direttamente o indirettamente, alla segnalazione;</w:t>
      </w:r>
    </w:p>
    <w:p w14:paraId="06A5A39C" w14:textId="77777777" w:rsidR="00BB6B7E" w:rsidRPr="006509A9" w:rsidRDefault="00BB6B7E" w:rsidP="003D4830">
      <w:pPr>
        <w:pStyle w:val="Paragrafoelenco"/>
        <w:numPr>
          <w:ilvl w:val="0"/>
          <w:numId w:val="6"/>
        </w:numPr>
        <w:jc w:val="both"/>
        <w:rPr>
          <w:sz w:val="20"/>
          <w:szCs w:val="20"/>
        </w:rPr>
      </w:pPr>
      <w:r w:rsidRPr="006509A9">
        <w:rPr>
          <w:sz w:val="20"/>
          <w:szCs w:val="20"/>
        </w:rPr>
        <w:t>mancata applicazione del presente sistema disciplinare.</w:t>
      </w:r>
    </w:p>
    <w:p w14:paraId="1B82399E" w14:textId="4B98C4AE" w:rsidR="00BB6B7E" w:rsidRPr="006509A9" w:rsidRDefault="00BB6B7E" w:rsidP="00851BE8">
      <w:pPr>
        <w:jc w:val="both"/>
        <w:rPr>
          <w:sz w:val="20"/>
          <w:szCs w:val="20"/>
        </w:rPr>
      </w:pPr>
      <w:r w:rsidRPr="006509A9">
        <w:rPr>
          <w:sz w:val="20"/>
          <w:szCs w:val="20"/>
        </w:rPr>
        <w:t xml:space="preserve">Le sanzioni comminabili sono diversificate in ragione della natura del rapporto giuridico intercorrente tra l’autore della violazione e l’Associazione, nonché del rilievo e gravità della violazione commessa e del ruolo e responsabilità dell’autore. Le sanzioni comminabili sono diversificate tenuto conto del grado di imprudenza, imperizia, negligenza, colpa o dell’intenzionalità del comportamento relativo all’azione/omissione, tenuto altresì conto dell’eventuale recidiva, nonché dell’attività lavorativa svolta dall’interessato e della relativa posizione funzionale, gravità del pericolo creato, entità del danno eventualmente creato </w:t>
      </w:r>
      <w:r w:rsidR="004A0E3D">
        <w:rPr>
          <w:sz w:val="20"/>
          <w:szCs w:val="20"/>
        </w:rPr>
        <w:t>all’Associazione</w:t>
      </w:r>
      <w:r w:rsidRPr="006509A9">
        <w:rPr>
          <w:sz w:val="20"/>
          <w:szCs w:val="20"/>
        </w:rPr>
        <w:t xml:space="preserve"> dall’eventuale applicazione delle sanzioni previste dal</w:t>
      </w:r>
      <w:r w:rsidR="003D4830" w:rsidRPr="006509A9">
        <w:rPr>
          <w:sz w:val="20"/>
          <w:szCs w:val="20"/>
        </w:rPr>
        <w:t>le norme applicabili</w:t>
      </w:r>
      <w:r w:rsidRPr="006509A9">
        <w:rPr>
          <w:sz w:val="20"/>
          <w:szCs w:val="20"/>
        </w:rPr>
        <w:t>, presenza di circostanze aggravanti o attenuanti, eventuale condivisione di responsabilità con altri soggetti che abbiano concorso nel determinare l’infrazione, unitamente a tutte le altre particolari circostanze che possono aver caratterizzato il fatto.</w:t>
      </w:r>
    </w:p>
    <w:p w14:paraId="6DE920BC" w14:textId="77777777" w:rsidR="00BB6B7E" w:rsidRPr="006509A9" w:rsidRDefault="00BB6B7E" w:rsidP="00851BE8">
      <w:pPr>
        <w:jc w:val="both"/>
        <w:rPr>
          <w:sz w:val="20"/>
          <w:szCs w:val="20"/>
        </w:rPr>
      </w:pPr>
      <w:r w:rsidRPr="006509A9">
        <w:rPr>
          <w:sz w:val="20"/>
          <w:szCs w:val="20"/>
        </w:rPr>
        <w:lastRenderedPageBreak/>
        <w:t>Il presente sistema sanzionatorio deve essere portato a conoscenza di tutti i Destinatari del Modello attraverso i mezzi ritenuti più idonei dall’Associazione.</w:t>
      </w:r>
    </w:p>
    <w:p w14:paraId="2399D14C" w14:textId="70CF4FFA" w:rsidR="00BB6B7E" w:rsidRPr="006509A9" w:rsidRDefault="00BB6B7E" w:rsidP="003D4830">
      <w:pPr>
        <w:pStyle w:val="Paragrafoelenco"/>
        <w:numPr>
          <w:ilvl w:val="0"/>
          <w:numId w:val="5"/>
        </w:numPr>
        <w:jc w:val="both"/>
        <w:rPr>
          <w:b/>
          <w:bCs/>
          <w:i/>
          <w:iCs/>
          <w:sz w:val="20"/>
          <w:szCs w:val="20"/>
          <w:u w:val="single"/>
        </w:rPr>
      </w:pPr>
      <w:r w:rsidRPr="006509A9">
        <w:rPr>
          <w:b/>
          <w:bCs/>
          <w:i/>
          <w:iCs/>
          <w:sz w:val="20"/>
          <w:szCs w:val="20"/>
          <w:u w:val="single"/>
        </w:rPr>
        <w:t>Sanzioni nei confronti dei collaboratori retribuiti</w:t>
      </w:r>
    </w:p>
    <w:p w14:paraId="7AADF63E" w14:textId="33D77522" w:rsidR="00BB6B7E" w:rsidRPr="006509A9" w:rsidRDefault="00BB6B7E" w:rsidP="003D4830">
      <w:pPr>
        <w:jc w:val="both"/>
        <w:rPr>
          <w:sz w:val="20"/>
          <w:szCs w:val="20"/>
        </w:rPr>
      </w:pPr>
      <w:r w:rsidRPr="006509A9">
        <w:rPr>
          <w:sz w:val="20"/>
          <w:szCs w:val="20"/>
        </w:rPr>
        <w:t>I comportamenti tenuti dai collaboratori retribuiti in violazione delle disposizioni del presente modello, inclusa la violazione degli obblighi di informazione nei confronti dell’Associazione, e della documentazione che ne costituisce parte integrante sono definiti illeciti disciplinari.</w:t>
      </w:r>
      <w:r w:rsidR="003D4830" w:rsidRPr="006509A9">
        <w:rPr>
          <w:sz w:val="20"/>
          <w:szCs w:val="20"/>
        </w:rPr>
        <w:t xml:space="preserve"> </w:t>
      </w:r>
      <w:r w:rsidRPr="006509A9">
        <w:rPr>
          <w:sz w:val="20"/>
          <w:szCs w:val="20"/>
        </w:rPr>
        <w:t>Nei confronti dei collaboratori retribuiti, possono essere comminate le seguenti sanzioni, che devono essere commisurate alla natura e gravità della violazione commessa:</w:t>
      </w:r>
    </w:p>
    <w:p w14:paraId="7ECCB0F7" w14:textId="77777777" w:rsidR="00BB6B7E" w:rsidRPr="006509A9" w:rsidRDefault="00BB6B7E" w:rsidP="003D4830">
      <w:pPr>
        <w:pStyle w:val="Paragrafoelenco"/>
        <w:numPr>
          <w:ilvl w:val="0"/>
          <w:numId w:val="7"/>
        </w:numPr>
        <w:jc w:val="both"/>
        <w:rPr>
          <w:sz w:val="20"/>
          <w:szCs w:val="20"/>
        </w:rPr>
      </w:pPr>
      <w:r w:rsidRPr="006509A9">
        <w:rPr>
          <w:sz w:val="20"/>
          <w:szCs w:val="20"/>
        </w:rPr>
        <w:t>richiamo verbale per mancanze lievi;</w:t>
      </w:r>
    </w:p>
    <w:p w14:paraId="0DADEB18" w14:textId="77777777" w:rsidR="00BB6B7E" w:rsidRPr="006509A9" w:rsidRDefault="00BB6B7E" w:rsidP="003D4830">
      <w:pPr>
        <w:pStyle w:val="Paragrafoelenco"/>
        <w:numPr>
          <w:ilvl w:val="0"/>
          <w:numId w:val="7"/>
        </w:numPr>
        <w:jc w:val="both"/>
        <w:rPr>
          <w:sz w:val="20"/>
          <w:szCs w:val="20"/>
        </w:rPr>
      </w:pPr>
      <w:r w:rsidRPr="006509A9">
        <w:rPr>
          <w:sz w:val="20"/>
          <w:szCs w:val="20"/>
        </w:rPr>
        <w:t>ammonizione scritta nei casi di recidiva delle infrazioni di cui al precedente punto 1;</w:t>
      </w:r>
    </w:p>
    <w:p w14:paraId="6420B8D4" w14:textId="77777777" w:rsidR="00BB6B7E" w:rsidRPr="006509A9" w:rsidRDefault="00BB6B7E" w:rsidP="003D4830">
      <w:pPr>
        <w:pStyle w:val="Paragrafoelenco"/>
        <w:numPr>
          <w:ilvl w:val="0"/>
          <w:numId w:val="7"/>
        </w:numPr>
        <w:jc w:val="both"/>
        <w:rPr>
          <w:sz w:val="20"/>
          <w:szCs w:val="20"/>
        </w:rPr>
      </w:pPr>
      <w:r w:rsidRPr="006509A9">
        <w:rPr>
          <w:sz w:val="20"/>
          <w:szCs w:val="20"/>
        </w:rPr>
        <w:t>multa in misura non eccedente l’importo di 5 ore di retribuzione;</w:t>
      </w:r>
    </w:p>
    <w:p w14:paraId="565F974C" w14:textId="77777777" w:rsidR="00BB6B7E" w:rsidRPr="006509A9" w:rsidRDefault="00BB6B7E" w:rsidP="003D4830">
      <w:pPr>
        <w:pStyle w:val="Paragrafoelenco"/>
        <w:numPr>
          <w:ilvl w:val="0"/>
          <w:numId w:val="7"/>
        </w:numPr>
        <w:jc w:val="both"/>
        <w:rPr>
          <w:sz w:val="20"/>
          <w:szCs w:val="20"/>
        </w:rPr>
      </w:pPr>
      <w:r w:rsidRPr="006509A9">
        <w:rPr>
          <w:sz w:val="20"/>
          <w:szCs w:val="20"/>
        </w:rPr>
        <w:t>sospensione dalla retribuzione e dal servizio per un massimo di giorni 15;</w:t>
      </w:r>
    </w:p>
    <w:p w14:paraId="2C3C293C" w14:textId="77777777" w:rsidR="00BB6B7E" w:rsidRPr="006509A9" w:rsidRDefault="00BB6B7E" w:rsidP="003D4830">
      <w:pPr>
        <w:pStyle w:val="Paragrafoelenco"/>
        <w:numPr>
          <w:ilvl w:val="0"/>
          <w:numId w:val="7"/>
        </w:numPr>
        <w:jc w:val="both"/>
        <w:rPr>
          <w:sz w:val="20"/>
          <w:szCs w:val="20"/>
        </w:rPr>
      </w:pPr>
      <w:r w:rsidRPr="006509A9">
        <w:rPr>
          <w:sz w:val="20"/>
          <w:szCs w:val="20"/>
        </w:rPr>
        <w:t>risoluzione del contratto e, in caso di collaboratore socio dell’Associazione, radiazione dello stesso.</w:t>
      </w:r>
    </w:p>
    <w:p w14:paraId="1B06A87C" w14:textId="77777777" w:rsidR="00BB6B7E" w:rsidRPr="006509A9" w:rsidRDefault="00BB6B7E" w:rsidP="00851BE8">
      <w:pPr>
        <w:jc w:val="both"/>
        <w:rPr>
          <w:i/>
          <w:iCs/>
          <w:sz w:val="20"/>
          <w:szCs w:val="20"/>
        </w:rPr>
      </w:pPr>
      <w:r w:rsidRPr="006509A9">
        <w:rPr>
          <w:i/>
          <w:iCs/>
          <w:sz w:val="20"/>
          <w:szCs w:val="20"/>
        </w:rPr>
        <w:t>Ai fini del precedente punto:</w:t>
      </w:r>
    </w:p>
    <w:p w14:paraId="697A4DAC" w14:textId="497A70BA" w:rsidR="00BB6B7E" w:rsidRPr="006509A9" w:rsidRDefault="00BB6B7E" w:rsidP="003D4830">
      <w:pPr>
        <w:pStyle w:val="Paragrafoelenco"/>
        <w:numPr>
          <w:ilvl w:val="0"/>
          <w:numId w:val="8"/>
        </w:numPr>
        <w:jc w:val="both"/>
        <w:rPr>
          <w:sz w:val="20"/>
          <w:szCs w:val="20"/>
        </w:rPr>
      </w:pPr>
      <w:r w:rsidRPr="006509A9">
        <w:rPr>
          <w:sz w:val="20"/>
          <w:szCs w:val="20"/>
        </w:rPr>
        <w:t>incorre nel provvedimento disciplinare del richiamo verbale per le mancanze lievi il collaboratore che violi, per mera negligenza, le procedure aziendali, o adotti, nello svolgimento di attività sensibili, un comportamento non conforme alle prescrizioni contenute nel presente modello, qualora la violazione non abbia rilevanza esterna;</w:t>
      </w:r>
    </w:p>
    <w:p w14:paraId="1402BB45" w14:textId="7943741F" w:rsidR="00BB6B7E" w:rsidRPr="006509A9" w:rsidRDefault="00BB6B7E" w:rsidP="003D4830">
      <w:pPr>
        <w:pStyle w:val="Paragrafoelenco"/>
        <w:numPr>
          <w:ilvl w:val="0"/>
          <w:numId w:val="8"/>
        </w:numPr>
        <w:jc w:val="both"/>
        <w:rPr>
          <w:sz w:val="20"/>
          <w:szCs w:val="20"/>
        </w:rPr>
      </w:pPr>
      <w:r w:rsidRPr="006509A9">
        <w:rPr>
          <w:sz w:val="20"/>
          <w:szCs w:val="20"/>
        </w:rPr>
        <w:t>incorre nel provvedimento disciplinare dell’ammonizione scritta il collaboratore che risulti recidivo, durante il biennio, nella commissione di infrazioni per le quali è applicabile il richiamo verbale e/o violi, per mera negligenza, le procedure aziendali o adotti, nello svolgimento di attività nelle aree a rischio, un comportamento non conforme alle prescrizioni contenute nel presente modello, qualora la violazione abbia rilevanza esterna;</w:t>
      </w:r>
    </w:p>
    <w:p w14:paraId="47D6FC3D" w14:textId="77777777" w:rsidR="00BB6B7E" w:rsidRPr="006509A9" w:rsidRDefault="00BB6B7E" w:rsidP="003D4830">
      <w:pPr>
        <w:pStyle w:val="Paragrafoelenco"/>
        <w:numPr>
          <w:ilvl w:val="0"/>
          <w:numId w:val="8"/>
        </w:numPr>
        <w:jc w:val="both"/>
        <w:rPr>
          <w:sz w:val="20"/>
          <w:szCs w:val="20"/>
        </w:rPr>
      </w:pPr>
      <w:r w:rsidRPr="006509A9">
        <w:rPr>
          <w:sz w:val="20"/>
          <w:szCs w:val="20"/>
        </w:rPr>
        <w:t>incorre nel provvedimento disciplinare della multa non eccedente l’importo di 5 ore della normale retribuzione il collaboratore che risulti recidivo, durante il biennio, nella commissione di infrazioni per le quali è applicabile l’ammonizione scritta e/o, per il livello di responsabilità gerarchico o tecnico, o in presenza di circostanze aggravanti, leda l’efficacia del presente modello con comportamenti quali:</w:t>
      </w:r>
    </w:p>
    <w:p w14:paraId="1D979684" w14:textId="77777777" w:rsidR="00BB6B7E" w:rsidRPr="006509A9" w:rsidRDefault="00BB6B7E" w:rsidP="003D4830">
      <w:pPr>
        <w:pStyle w:val="Paragrafoelenco"/>
        <w:numPr>
          <w:ilvl w:val="1"/>
          <w:numId w:val="8"/>
        </w:numPr>
        <w:ind w:left="851" w:hanging="567"/>
        <w:jc w:val="both"/>
        <w:rPr>
          <w:sz w:val="20"/>
          <w:szCs w:val="20"/>
        </w:rPr>
      </w:pPr>
      <w:r w:rsidRPr="006509A9">
        <w:rPr>
          <w:sz w:val="20"/>
          <w:szCs w:val="20"/>
        </w:rPr>
        <w:t>l’inosservanza dell’obbligo di informativa al Responsabile contro abusi, violenze e discriminazioni;</w:t>
      </w:r>
    </w:p>
    <w:p w14:paraId="5B75FE13" w14:textId="20C28042" w:rsidR="00BB6B7E" w:rsidRPr="006509A9" w:rsidRDefault="00BB6B7E" w:rsidP="003D4830">
      <w:pPr>
        <w:pStyle w:val="Paragrafoelenco"/>
        <w:numPr>
          <w:ilvl w:val="1"/>
          <w:numId w:val="8"/>
        </w:numPr>
        <w:ind w:left="851" w:hanging="567"/>
        <w:jc w:val="both"/>
        <w:rPr>
          <w:sz w:val="20"/>
          <w:szCs w:val="20"/>
        </w:rPr>
      </w:pPr>
      <w:r w:rsidRPr="006509A9">
        <w:rPr>
          <w:sz w:val="20"/>
          <w:szCs w:val="20"/>
        </w:rPr>
        <w:t>l’effettuazione, con colpa grave, di false o infondate segnalazioni inerenti alle violazioni del Modello;</w:t>
      </w:r>
    </w:p>
    <w:p w14:paraId="58A0FA9D" w14:textId="77777777" w:rsidR="00BB6B7E" w:rsidRPr="006509A9" w:rsidRDefault="00BB6B7E" w:rsidP="003D4830">
      <w:pPr>
        <w:pStyle w:val="Paragrafoelenco"/>
        <w:numPr>
          <w:ilvl w:val="1"/>
          <w:numId w:val="8"/>
        </w:numPr>
        <w:ind w:left="851" w:hanging="567"/>
        <w:jc w:val="both"/>
        <w:rPr>
          <w:sz w:val="20"/>
          <w:szCs w:val="20"/>
        </w:rPr>
      </w:pPr>
      <w:r w:rsidRPr="006509A9">
        <w:rPr>
          <w:sz w:val="20"/>
          <w:szCs w:val="20"/>
        </w:rPr>
        <w:t>la violazione delle misure adottate dall’Associazione volte a garantire la tutela dell’identità del segnalante;</w:t>
      </w:r>
    </w:p>
    <w:p w14:paraId="32BB3F77" w14:textId="77777777" w:rsidR="00BB6B7E" w:rsidRPr="006509A9" w:rsidRDefault="00BB6B7E" w:rsidP="003D4830">
      <w:pPr>
        <w:pStyle w:val="Paragrafoelenco"/>
        <w:numPr>
          <w:ilvl w:val="1"/>
          <w:numId w:val="8"/>
        </w:numPr>
        <w:ind w:left="851" w:hanging="567"/>
        <w:jc w:val="both"/>
        <w:rPr>
          <w:sz w:val="20"/>
          <w:szCs w:val="20"/>
        </w:rPr>
      </w:pPr>
      <w:r w:rsidRPr="006509A9">
        <w:rPr>
          <w:sz w:val="20"/>
          <w:szCs w:val="20"/>
        </w:rPr>
        <w:t>la reiterata inosservanza degli adempimenti previsti dalle prescrizioni indicate nel presente modello, nell’ipotesi in cui riguardino un procedimento o rapporto in cui è parte la Pubblica Amministrazione (ivi comprese le Autorità Sportive);</w:t>
      </w:r>
    </w:p>
    <w:p w14:paraId="547E7752" w14:textId="731C61A4" w:rsidR="00BB6B7E" w:rsidRPr="006509A9" w:rsidRDefault="00BB6B7E" w:rsidP="003D4830">
      <w:pPr>
        <w:pStyle w:val="Paragrafoelenco"/>
        <w:numPr>
          <w:ilvl w:val="0"/>
          <w:numId w:val="8"/>
        </w:numPr>
        <w:jc w:val="both"/>
        <w:rPr>
          <w:sz w:val="20"/>
          <w:szCs w:val="20"/>
        </w:rPr>
      </w:pPr>
      <w:r w:rsidRPr="006509A9">
        <w:rPr>
          <w:sz w:val="20"/>
          <w:szCs w:val="20"/>
        </w:rPr>
        <w:t>incorre nel provvedimento disciplinare della sospensione dalla retribuzione e dal servizio per un massimo di 15 giorni il collaboratore che risulti recidivo, durante il biennio, nella commissione di infrazioni per le quali è applicabile la multa non eccedente l’importo di 5 ore della normale retribuzione e/o effettui, con dolo, false o infondate segnalazioni inerenti alle violazioni del Modello e/o violi le misure adottate dalla Società volte a garantire la tutela dell’identità del segnalante così da generare atteggiamenti ritorsivi o qualsiasi altra forma di discriminazione o penalizzazione nei confronti del segnalante;</w:t>
      </w:r>
    </w:p>
    <w:p w14:paraId="12B45C62" w14:textId="7B3F6364" w:rsidR="00BB6B7E" w:rsidRDefault="00BB6B7E" w:rsidP="006509A9">
      <w:pPr>
        <w:pStyle w:val="Paragrafoelenco"/>
        <w:numPr>
          <w:ilvl w:val="0"/>
          <w:numId w:val="8"/>
        </w:numPr>
        <w:jc w:val="both"/>
        <w:rPr>
          <w:sz w:val="20"/>
          <w:szCs w:val="20"/>
        </w:rPr>
      </w:pPr>
      <w:r w:rsidRPr="006509A9">
        <w:rPr>
          <w:sz w:val="20"/>
          <w:szCs w:val="20"/>
        </w:rPr>
        <w:t>incorre nel provvedimento disciplinare della risoluzione del contratto senza preavviso il collaboratore che eluda fraudolentemente le prescrizioni del presente modello attraverso un comportamento inequivocabilmente diretto alla commissione di uno dei reati ricompreso fra quelli previsti nel D.</w:t>
      </w:r>
      <w:r w:rsidR="006509A9" w:rsidRPr="006509A9">
        <w:rPr>
          <w:sz w:val="20"/>
          <w:szCs w:val="20"/>
        </w:rPr>
        <w:t xml:space="preserve"> </w:t>
      </w:r>
      <w:r w:rsidRPr="006509A9">
        <w:rPr>
          <w:sz w:val="20"/>
          <w:szCs w:val="20"/>
        </w:rPr>
        <w:t>Lgs. 231/2001 e/o violi il sistema di controllo interno attraverso la sottrazione, la distruzione o l’alterazione di documentazione ovvero impedendo il controllo o l’accesso alle informazioni e alla documentazione agli organi preposti, incluso il Responsabile contro abusi, violenze e discriminazioni in modo da impedire la trasparenza e verificabilità delle stesse.</w:t>
      </w:r>
    </w:p>
    <w:p w14:paraId="200975C2" w14:textId="77777777" w:rsidR="004A0E3D" w:rsidRPr="006509A9" w:rsidRDefault="004A0E3D" w:rsidP="004A0E3D">
      <w:pPr>
        <w:pStyle w:val="Paragrafoelenco"/>
        <w:ind w:left="360"/>
        <w:jc w:val="both"/>
        <w:rPr>
          <w:sz w:val="20"/>
          <w:szCs w:val="20"/>
        </w:rPr>
      </w:pPr>
    </w:p>
    <w:p w14:paraId="2C48DC0B" w14:textId="15466D7D" w:rsidR="00BB6B7E" w:rsidRPr="006509A9" w:rsidRDefault="00BB6B7E" w:rsidP="006509A9">
      <w:pPr>
        <w:pStyle w:val="Paragrafoelenco"/>
        <w:numPr>
          <w:ilvl w:val="0"/>
          <w:numId w:val="5"/>
        </w:numPr>
        <w:jc w:val="both"/>
        <w:rPr>
          <w:b/>
          <w:bCs/>
          <w:i/>
          <w:iCs/>
          <w:sz w:val="20"/>
          <w:szCs w:val="20"/>
          <w:u w:val="single"/>
        </w:rPr>
      </w:pPr>
      <w:r w:rsidRPr="006509A9">
        <w:rPr>
          <w:b/>
          <w:bCs/>
          <w:i/>
          <w:iCs/>
          <w:sz w:val="20"/>
          <w:szCs w:val="20"/>
          <w:u w:val="single"/>
        </w:rPr>
        <w:t>Sanzioni nei confronti dei volontari</w:t>
      </w:r>
    </w:p>
    <w:p w14:paraId="022E4D91" w14:textId="77777777" w:rsidR="00BB6B7E" w:rsidRPr="006509A9" w:rsidRDefault="00BB6B7E" w:rsidP="00851BE8">
      <w:pPr>
        <w:jc w:val="both"/>
        <w:rPr>
          <w:sz w:val="20"/>
          <w:szCs w:val="20"/>
        </w:rPr>
      </w:pPr>
      <w:r w:rsidRPr="006509A9">
        <w:rPr>
          <w:sz w:val="20"/>
          <w:szCs w:val="20"/>
        </w:rPr>
        <w:t>Nei confronti dei volontari dell’Associazione, possono essere comminate le seguenti sanzioni, che devono essere commisurate alla natura e gravità della violazione commessa:</w:t>
      </w:r>
    </w:p>
    <w:p w14:paraId="456276A9" w14:textId="77777777" w:rsidR="00BB6B7E" w:rsidRPr="006509A9" w:rsidRDefault="00BB6B7E" w:rsidP="006509A9">
      <w:pPr>
        <w:pStyle w:val="Paragrafoelenco"/>
        <w:numPr>
          <w:ilvl w:val="0"/>
          <w:numId w:val="9"/>
        </w:numPr>
        <w:jc w:val="both"/>
        <w:rPr>
          <w:sz w:val="20"/>
          <w:szCs w:val="20"/>
        </w:rPr>
      </w:pPr>
      <w:r w:rsidRPr="006509A9">
        <w:rPr>
          <w:sz w:val="20"/>
          <w:szCs w:val="20"/>
        </w:rPr>
        <w:t>richiamo verbale per mancanze lievi;</w:t>
      </w:r>
    </w:p>
    <w:p w14:paraId="6D6F1A12" w14:textId="77777777" w:rsidR="00BB6B7E" w:rsidRPr="006509A9" w:rsidRDefault="00BB6B7E" w:rsidP="006509A9">
      <w:pPr>
        <w:pStyle w:val="Paragrafoelenco"/>
        <w:numPr>
          <w:ilvl w:val="0"/>
          <w:numId w:val="9"/>
        </w:numPr>
        <w:jc w:val="both"/>
        <w:rPr>
          <w:sz w:val="20"/>
          <w:szCs w:val="20"/>
        </w:rPr>
      </w:pPr>
      <w:r w:rsidRPr="006509A9">
        <w:rPr>
          <w:sz w:val="20"/>
          <w:szCs w:val="20"/>
        </w:rPr>
        <w:t>ammonizione scritta nei casi di recidiva delle infrazioni di cui al precedente punto 1;</w:t>
      </w:r>
    </w:p>
    <w:p w14:paraId="5A480BDD" w14:textId="77777777" w:rsidR="00BB6B7E" w:rsidRPr="006509A9" w:rsidRDefault="00BB6B7E" w:rsidP="006509A9">
      <w:pPr>
        <w:pStyle w:val="Paragrafoelenco"/>
        <w:numPr>
          <w:ilvl w:val="0"/>
          <w:numId w:val="9"/>
        </w:numPr>
        <w:jc w:val="both"/>
        <w:rPr>
          <w:sz w:val="20"/>
          <w:szCs w:val="20"/>
        </w:rPr>
      </w:pPr>
      <w:r w:rsidRPr="006509A9">
        <w:rPr>
          <w:sz w:val="20"/>
          <w:szCs w:val="20"/>
        </w:rPr>
        <w:t>allontanamento dalle strutture di allenamento e gara per un periodo non superiore a 15 giorni;</w:t>
      </w:r>
    </w:p>
    <w:p w14:paraId="18FC09B6" w14:textId="77777777" w:rsidR="00BB6B7E" w:rsidRPr="006509A9" w:rsidRDefault="00BB6B7E" w:rsidP="006509A9">
      <w:pPr>
        <w:pStyle w:val="Paragrafoelenco"/>
        <w:numPr>
          <w:ilvl w:val="0"/>
          <w:numId w:val="9"/>
        </w:numPr>
        <w:jc w:val="both"/>
        <w:rPr>
          <w:sz w:val="20"/>
          <w:szCs w:val="20"/>
        </w:rPr>
      </w:pPr>
      <w:r w:rsidRPr="006509A9">
        <w:rPr>
          <w:sz w:val="20"/>
          <w:szCs w:val="20"/>
        </w:rPr>
        <w:t>allontanamento dalle strutture di allenamento e gara per un periodo non superiore a 1 anno;</w:t>
      </w:r>
    </w:p>
    <w:p w14:paraId="180D383A" w14:textId="77777777" w:rsidR="00BB6B7E" w:rsidRPr="006509A9" w:rsidRDefault="00BB6B7E" w:rsidP="006509A9">
      <w:pPr>
        <w:pStyle w:val="Paragrafoelenco"/>
        <w:numPr>
          <w:ilvl w:val="0"/>
          <w:numId w:val="9"/>
        </w:numPr>
        <w:jc w:val="both"/>
        <w:rPr>
          <w:sz w:val="20"/>
          <w:szCs w:val="20"/>
        </w:rPr>
      </w:pPr>
      <w:r w:rsidRPr="006509A9">
        <w:rPr>
          <w:sz w:val="20"/>
          <w:szCs w:val="20"/>
        </w:rPr>
        <w:t>rescissione del rapporto di volontariato e, in caso di volontario socio dell’Associazione, radiazione dello stesso.</w:t>
      </w:r>
    </w:p>
    <w:p w14:paraId="4E32C9E2" w14:textId="77777777" w:rsidR="00BB6B7E" w:rsidRPr="006509A9" w:rsidRDefault="00BB6B7E" w:rsidP="00851BE8">
      <w:pPr>
        <w:jc w:val="both"/>
        <w:rPr>
          <w:sz w:val="20"/>
          <w:szCs w:val="20"/>
        </w:rPr>
      </w:pPr>
      <w:r w:rsidRPr="006509A9">
        <w:rPr>
          <w:sz w:val="20"/>
          <w:szCs w:val="20"/>
        </w:rPr>
        <w:lastRenderedPageBreak/>
        <w:t>Ai fini del precedente punto si rimanda al punto 3 della sezione “Sanzioni nei confronti dei collaboratori retribuiti”.</w:t>
      </w:r>
    </w:p>
    <w:p w14:paraId="0D77C184" w14:textId="0887809D" w:rsidR="00BB6B7E" w:rsidRPr="006509A9" w:rsidRDefault="00BB6B7E" w:rsidP="006509A9">
      <w:pPr>
        <w:pStyle w:val="Paragrafoelenco"/>
        <w:numPr>
          <w:ilvl w:val="0"/>
          <w:numId w:val="5"/>
        </w:numPr>
        <w:jc w:val="both"/>
        <w:rPr>
          <w:b/>
          <w:bCs/>
          <w:i/>
          <w:iCs/>
          <w:sz w:val="20"/>
          <w:szCs w:val="20"/>
          <w:u w:val="single"/>
        </w:rPr>
      </w:pPr>
      <w:r w:rsidRPr="006509A9">
        <w:rPr>
          <w:b/>
          <w:bCs/>
          <w:i/>
          <w:iCs/>
          <w:sz w:val="20"/>
          <w:szCs w:val="20"/>
          <w:u w:val="single"/>
        </w:rPr>
        <w:t>Obblighi informativi e altre misure</w:t>
      </w:r>
    </w:p>
    <w:p w14:paraId="46479355" w14:textId="77777777" w:rsidR="00BB6B7E" w:rsidRPr="006509A9" w:rsidRDefault="00BB6B7E" w:rsidP="00851BE8">
      <w:pPr>
        <w:jc w:val="both"/>
        <w:rPr>
          <w:sz w:val="20"/>
          <w:szCs w:val="20"/>
        </w:rPr>
      </w:pPr>
      <w:r w:rsidRPr="006509A9">
        <w:rPr>
          <w:sz w:val="20"/>
          <w:szCs w:val="20"/>
        </w:rPr>
        <w:t>L’Associazione è tenuta a pubblicare il presente modello e il nominativo del Responsabile contro abusi, violenze e discriminazioni presso la sua sede e le strutture che ha in gestione o in uso, nonché sulla homepage del sito istituzionale.</w:t>
      </w:r>
    </w:p>
    <w:p w14:paraId="42EC0E6D" w14:textId="77777777" w:rsidR="00BB6B7E" w:rsidRPr="006509A9" w:rsidRDefault="00BB6B7E" w:rsidP="00851BE8">
      <w:pPr>
        <w:jc w:val="both"/>
        <w:rPr>
          <w:sz w:val="20"/>
          <w:szCs w:val="20"/>
        </w:rPr>
      </w:pPr>
      <w:r w:rsidRPr="006509A9">
        <w:rPr>
          <w:sz w:val="20"/>
          <w:szCs w:val="20"/>
        </w:rPr>
        <w:t>Al momento dell’adozione del presente modello e in occasione di ogni sua modifica, l’Associazione deve darne comunicazione via posta elettronica a tutti i propri tesserati, associati e volontari.</w:t>
      </w:r>
    </w:p>
    <w:p w14:paraId="74F250AC" w14:textId="77777777" w:rsidR="00BB6B7E" w:rsidRPr="006509A9" w:rsidRDefault="00BB6B7E" w:rsidP="00851BE8">
      <w:pPr>
        <w:jc w:val="both"/>
        <w:rPr>
          <w:sz w:val="20"/>
          <w:szCs w:val="20"/>
        </w:rPr>
      </w:pPr>
      <w:r w:rsidRPr="006509A9">
        <w:rPr>
          <w:sz w:val="20"/>
          <w:szCs w:val="20"/>
        </w:rPr>
        <w:t>L’Associazione deve informare il tesserato o eventualmente coloro che esercitano la responsabilità genitoriale o i soggetti cui è affidata la cura degli atleti, del presente modello e del nominativo e dei contatti del Responsabile contro abusi, violenze e discriminazioni.</w:t>
      </w:r>
    </w:p>
    <w:p w14:paraId="0F0DD7F7" w14:textId="77777777" w:rsidR="00BB6B7E" w:rsidRPr="006509A9" w:rsidRDefault="00BB6B7E" w:rsidP="00851BE8">
      <w:pPr>
        <w:jc w:val="both"/>
        <w:rPr>
          <w:sz w:val="20"/>
          <w:szCs w:val="20"/>
        </w:rPr>
      </w:pPr>
      <w:r w:rsidRPr="006509A9">
        <w:rPr>
          <w:sz w:val="20"/>
          <w:szCs w:val="20"/>
        </w:rPr>
        <w:t xml:space="preserve">L’Associazione deve dare immediata comunicazione di ogni informazione rilevante al Responsabile contro abusi, violenze e discriminazioni, al Garante per la tutela dei tesserati dagli abusi e dalle condotte discriminatorie – </w:t>
      </w:r>
      <w:proofErr w:type="spellStart"/>
      <w:r w:rsidRPr="006509A9">
        <w:rPr>
          <w:sz w:val="20"/>
          <w:szCs w:val="20"/>
        </w:rPr>
        <w:t>Safeguarding</w:t>
      </w:r>
      <w:proofErr w:type="spellEnd"/>
      <w:r w:rsidRPr="006509A9">
        <w:rPr>
          <w:sz w:val="20"/>
          <w:szCs w:val="20"/>
        </w:rPr>
        <w:t xml:space="preserve"> Office della federazione sportiva di competenza, nonché all’Ufficio della Procura federale ove competente.</w:t>
      </w:r>
    </w:p>
    <w:p w14:paraId="2122CD6A" w14:textId="77777777" w:rsidR="00BB6B7E" w:rsidRPr="006509A9" w:rsidRDefault="00BB6B7E" w:rsidP="00851BE8">
      <w:pPr>
        <w:jc w:val="both"/>
        <w:rPr>
          <w:sz w:val="20"/>
          <w:szCs w:val="20"/>
        </w:rPr>
      </w:pPr>
      <w:r w:rsidRPr="006509A9">
        <w:rPr>
          <w:sz w:val="20"/>
          <w:szCs w:val="20"/>
        </w:rPr>
        <w:t>L’Associazione deve dare diffusione presso i propri tesserati di idonee informative finalizzate alla prevenzione e contrasto dei fenomeni di abuso, violenza e discriminazione nonché alla consapevolezza dei tesserati in ordine a propri diritti, obblighi e tutele.</w:t>
      </w:r>
    </w:p>
    <w:p w14:paraId="4F2F1534" w14:textId="77777777" w:rsidR="00BB6B7E" w:rsidRPr="006509A9" w:rsidRDefault="00BB6B7E" w:rsidP="00851BE8">
      <w:pPr>
        <w:jc w:val="both"/>
        <w:rPr>
          <w:sz w:val="20"/>
          <w:szCs w:val="20"/>
        </w:rPr>
      </w:pPr>
      <w:r w:rsidRPr="006509A9">
        <w:rPr>
          <w:sz w:val="20"/>
          <w:szCs w:val="20"/>
        </w:rPr>
        <w:t>L’Associazione deve prevedere adeguate misure per la diffusione di o l’accesso a materiali informativi finalizzati alla sensibilizzazione su e alla prevenzione dei disturbi alimentari negli sportivi.</w:t>
      </w:r>
    </w:p>
    <w:p w14:paraId="5C4D407C" w14:textId="77777777" w:rsidR="00BB6B7E" w:rsidRPr="006509A9" w:rsidRDefault="00BB6B7E" w:rsidP="00851BE8">
      <w:pPr>
        <w:jc w:val="both"/>
        <w:rPr>
          <w:sz w:val="20"/>
          <w:szCs w:val="20"/>
        </w:rPr>
      </w:pPr>
      <w:r w:rsidRPr="006509A9">
        <w:rPr>
          <w:sz w:val="20"/>
          <w:szCs w:val="20"/>
        </w:rPr>
        <w:t>L’Associazione deve prevedere un’adeguata informativa ai tesserati o eventualmente a coloro esercitano la responsabilità genitoriale o i soggetti cui è affidata la cura degli atleti, con riferimento alle specifiche misure adottate per la prevenzione e contrasto dei fenomeni di abuso, violenza e discriminazione in occasione di manifestazioni sportive.</w:t>
      </w:r>
    </w:p>
    <w:p w14:paraId="1AAFB1A9" w14:textId="77777777" w:rsidR="00BB6B7E" w:rsidRPr="006509A9" w:rsidRDefault="00BB6B7E" w:rsidP="00851BE8">
      <w:pPr>
        <w:jc w:val="both"/>
        <w:rPr>
          <w:sz w:val="20"/>
          <w:szCs w:val="20"/>
        </w:rPr>
      </w:pPr>
      <w:r w:rsidRPr="006509A9">
        <w:rPr>
          <w:sz w:val="20"/>
          <w:szCs w:val="20"/>
        </w:rPr>
        <w:t xml:space="preserve">L’Associazione deve dare comunicazione ai tesserati o eventualmente a coloro esercitano la responsabilità genitoriale o i soggetti cui è affidata la cura degli atleti di ogni altra politica di </w:t>
      </w:r>
      <w:proofErr w:type="spellStart"/>
      <w:r w:rsidRPr="006509A9">
        <w:rPr>
          <w:sz w:val="20"/>
          <w:szCs w:val="20"/>
        </w:rPr>
        <w:t>safeguarding</w:t>
      </w:r>
      <w:proofErr w:type="spellEnd"/>
      <w:r w:rsidRPr="006509A9">
        <w:rPr>
          <w:sz w:val="20"/>
          <w:szCs w:val="20"/>
        </w:rPr>
        <w:t xml:space="preserve"> adottata dalle federazioni sportive alla quale è affiliata.</w:t>
      </w:r>
    </w:p>
    <w:sectPr w:rsidR="00BB6B7E" w:rsidRPr="006509A9" w:rsidSect="006509A9">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1E45E" w14:textId="77777777" w:rsidR="00A76E25" w:rsidRDefault="00A76E25" w:rsidP="00851BE8">
      <w:pPr>
        <w:spacing w:after="0" w:line="240" w:lineRule="auto"/>
      </w:pPr>
      <w:r>
        <w:separator/>
      </w:r>
    </w:p>
  </w:endnote>
  <w:endnote w:type="continuationSeparator" w:id="0">
    <w:p w14:paraId="1CC3C22D" w14:textId="77777777" w:rsidR="00A76E25" w:rsidRDefault="00A76E25" w:rsidP="00851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0F2F8" w14:textId="77777777" w:rsidR="00A76E25" w:rsidRDefault="00A76E25" w:rsidP="00851BE8">
      <w:pPr>
        <w:spacing w:after="0" w:line="240" w:lineRule="auto"/>
      </w:pPr>
      <w:r>
        <w:separator/>
      </w:r>
    </w:p>
  </w:footnote>
  <w:footnote w:type="continuationSeparator" w:id="0">
    <w:p w14:paraId="5DE6B441" w14:textId="77777777" w:rsidR="00A76E25" w:rsidRDefault="00A76E25" w:rsidP="00851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76DE7"/>
    <w:multiLevelType w:val="hybridMultilevel"/>
    <w:tmpl w:val="04C0B01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39D6484"/>
    <w:multiLevelType w:val="hybridMultilevel"/>
    <w:tmpl w:val="B9127A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FC37F64"/>
    <w:multiLevelType w:val="hybridMultilevel"/>
    <w:tmpl w:val="D92889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2F1782A"/>
    <w:multiLevelType w:val="hybridMultilevel"/>
    <w:tmpl w:val="4792F9B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7550796"/>
    <w:multiLevelType w:val="hybridMultilevel"/>
    <w:tmpl w:val="F0A6A15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8071A9D"/>
    <w:multiLevelType w:val="hybridMultilevel"/>
    <w:tmpl w:val="4B72D60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85856FD"/>
    <w:multiLevelType w:val="hybridMultilevel"/>
    <w:tmpl w:val="49B2B4D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DD77CF8"/>
    <w:multiLevelType w:val="hybridMultilevel"/>
    <w:tmpl w:val="EDC65B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96227D"/>
    <w:multiLevelType w:val="hybridMultilevel"/>
    <w:tmpl w:val="9EDE16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781274">
    <w:abstractNumId w:val="8"/>
  </w:num>
  <w:num w:numId="2" w16cid:durableId="302587937">
    <w:abstractNumId w:val="7"/>
  </w:num>
  <w:num w:numId="3" w16cid:durableId="1299460216">
    <w:abstractNumId w:val="2"/>
  </w:num>
  <w:num w:numId="4" w16cid:durableId="998577196">
    <w:abstractNumId w:val="0"/>
  </w:num>
  <w:num w:numId="5" w16cid:durableId="1891064893">
    <w:abstractNumId w:val="1"/>
  </w:num>
  <w:num w:numId="6" w16cid:durableId="1890065377">
    <w:abstractNumId w:val="4"/>
  </w:num>
  <w:num w:numId="7" w16cid:durableId="90783842">
    <w:abstractNumId w:val="3"/>
  </w:num>
  <w:num w:numId="8" w16cid:durableId="797384009">
    <w:abstractNumId w:val="6"/>
  </w:num>
  <w:num w:numId="9" w16cid:durableId="829642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7E"/>
    <w:rsid w:val="0003191A"/>
    <w:rsid w:val="00045EA9"/>
    <w:rsid w:val="00066F44"/>
    <w:rsid w:val="001A4F14"/>
    <w:rsid w:val="002E2EC6"/>
    <w:rsid w:val="003D4830"/>
    <w:rsid w:val="004003E2"/>
    <w:rsid w:val="00433A14"/>
    <w:rsid w:val="00467F34"/>
    <w:rsid w:val="00485C6A"/>
    <w:rsid w:val="004916D6"/>
    <w:rsid w:val="004A0E3D"/>
    <w:rsid w:val="004E681B"/>
    <w:rsid w:val="005377BE"/>
    <w:rsid w:val="00572C2D"/>
    <w:rsid w:val="005F5CF6"/>
    <w:rsid w:val="006509A9"/>
    <w:rsid w:val="007C0378"/>
    <w:rsid w:val="00815C30"/>
    <w:rsid w:val="00851BE8"/>
    <w:rsid w:val="008F473D"/>
    <w:rsid w:val="009416ED"/>
    <w:rsid w:val="00A76E25"/>
    <w:rsid w:val="00B47C0B"/>
    <w:rsid w:val="00B65D0C"/>
    <w:rsid w:val="00BB6B7E"/>
    <w:rsid w:val="00C47C53"/>
    <w:rsid w:val="00C9199A"/>
    <w:rsid w:val="00C96CD6"/>
    <w:rsid w:val="00CA159E"/>
    <w:rsid w:val="00CE5D5E"/>
    <w:rsid w:val="00D21687"/>
    <w:rsid w:val="00EF05BB"/>
    <w:rsid w:val="00F14948"/>
    <w:rsid w:val="00F937F0"/>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54B27"/>
  <w15:chartTrackingRefBased/>
  <w15:docId w15:val="{BFE15FD4-C168-4693-8C99-E0659DB8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t-I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51B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51BE8"/>
  </w:style>
  <w:style w:type="paragraph" w:styleId="Pidipagina">
    <w:name w:val="footer"/>
    <w:basedOn w:val="Normale"/>
    <w:link w:val="PidipaginaCarattere"/>
    <w:uiPriority w:val="99"/>
    <w:unhideWhenUsed/>
    <w:rsid w:val="00851B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51BE8"/>
  </w:style>
  <w:style w:type="paragraph" w:styleId="Paragrafoelenco">
    <w:name w:val="List Paragraph"/>
    <w:basedOn w:val="Normale"/>
    <w:uiPriority w:val="34"/>
    <w:qFormat/>
    <w:rsid w:val="00851BE8"/>
    <w:pPr>
      <w:ind w:left="720"/>
      <w:contextualSpacing/>
    </w:pPr>
  </w:style>
  <w:style w:type="character" w:styleId="Collegamentoipertestuale">
    <w:name w:val="Hyperlink"/>
    <w:basedOn w:val="Carpredefinitoparagrafo"/>
    <w:uiPriority w:val="99"/>
    <w:unhideWhenUsed/>
    <w:rsid w:val="001A4F14"/>
    <w:rPr>
      <w:color w:val="0563C1" w:themeColor="hyperlink"/>
      <w:u w:val="single"/>
    </w:rPr>
  </w:style>
  <w:style w:type="character" w:styleId="Menzionenonrisolta">
    <w:name w:val="Unresolved Mention"/>
    <w:basedOn w:val="Carpredefinitoparagrafo"/>
    <w:uiPriority w:val="99"/>
    <w:semiHidden/>
    <w:unhideWhenUsed/>
    <w:rsid w:val="001A4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greteria.safeguardingofficer@fi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3732</Words>
  <Characters>21275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Pirelli S.p.A</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Boschetti Oscar (EXT), IT</dc:creator>
  <cp:keywords/>
  <dc:description/>
  <cp:lastModifiedBy>MAURIZIO DALLOLIO</cp:lastModifiedBy>
  <cp:revision>2</cp:revision>
  <dcterms:created xsi:type="dcterms:W3CDTF">2024-09-12T14:31:00Z</dcterms:created>
  <dcterms:modified xsi:type="dcterms:W3CDTF">2024-09-12T14:31:00Z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1170047668</vt:i4>
  </property>
  <property fmtid="{D5CDD505-2E9C-101B-9397-08002B2CF9AE}" pid="3" name="_NewReviewCycle">
    <vt:lpwstr/>
  </property>
  <property fmtid="{D5CDD505-2E9C-101B-9397-08002B2CF9AE}" pid="4" name="_EmailSubject">
    <vt:lpwstr>modello organizzativo</vt:lpwstr>
  </property>
  <property fmtid="{D5CDD505-2E9C-101B-9397-08002B2CF9AE}" pid="5" name="_AuthorEmail">
    <vt:lpwstr>oscar.boschetti.ex@pirelli.com</vt:lpwstr>
  </property>
  <property fmtid="{D5CDD505-2E9C-101B-9397-08002B2CF9AE}" pid="6" name="_AuthorEmailDisplayName">
    <vt:lpwstr>Boschetti Oscar (EXT), IT</vt:lpwstr>
  </property>
  <property fmtid="{D5CDD505-2E9C-101B-9397-08002B2CF9AE}" pid="7" name="_ReviewingToolsShownOnce">
    <vt:lpwstr/>
  </property>
</Properties>
</file>